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AD20AD" w14:textId="2B579FCC"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sidR="005C58D4">
        <w:rPr>
          <w:rFonts w:ascii="Arial" w:hAnsi="Arial" w:cs="Arial"/>
          <w:b/>
          <w:bCs/>
          <w:snapToGrid w:val="0"/>
          <w:kern w:val="0"/>
          <w:sz w:val="24"/>
        </w:rPr>
        <w:t>6</w:t>
      </w:r>
      <w:r>
        <w:rPr>
          <w:rFonts w:ascii="Arial" w:hAnsi="Arial" w:cs="Arial" w:hint="eastAsia"/>
          <w:b/>
          <w:bCs/>
          <w:snapToGrid w:val="0"/>
          <w:kern w:val="0"/>
          <w:sz w:val="24"/>
        </w:rPr>
        <w:t>-e</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sidR="005E127C" w:rsidRPr="005E127C">
        <w:rPr>
          <w:rFonts w:ascii="Arial" w:hAnsi="Arial" w:cs="Arial"/>
          <w:b/>
          <w:bCs/>
          <w:snapToGrid w:val="0"/>
          <w:kern w:val="0"/>
          <w:sz w:val="24"/>
        </w:rPr>
        <w:t>R2-2110467</w:t>
      </w:r>
    </w:p>
    <w:p w14:paraId="21CB571B" w14:textId="7FD88403" w:rsidR="0070743D" w:rsidRDefault="00321692">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 xml:space="preserve">Electronic, </w:t>
      </w:r>
      <w:r w:rsidR="005C58D4">
        <w:rPr>
          <w:rFonts w:ascii="Arial" w:hAnsi="Arial" w:cs="Arial"/>
          <w:b/>
          <w:bCs/>
          <w:kern w:val="0"/>
          <w:sz w:val="24"/>
        </w:rPr>
        <w:t>1</w:t>
      </w:r>
      <w:r w:rsidR="00980CAA">
        <w:rPr>
          <w:rFonts w:ascii="Arial" w:hAnsi="Arial" w:cs="Arial"/>
          <w:b/>
          <w:bCs/>
          <w:kern w:val="0"/>
          <w:sz w:val="24"/>
          <w:vertAlign w:val="superscript"/>
        </w:rPr>
        <w:t>st</w:t>
      </w:r>
      <w:r>
        <w:rPr>
          <w:rFonts w:ascii="Arial" w:hAnsi="Arial" w:cs="Arial" w:hint="eastAsia"/>
          <w:b/>
          <w:bCs/>
          <w:kern w:val="0"/>
          <w:sz w:val="24"/>
          <w:vertAlign w:val="superscript"/>
        </w:rPr>
        <w:t xml:space="preserve"> </w:t>
      </w:r>
      <w:r>
        <w:rPr>
          <w:rFonts w:ascii="Arial" w:hAnsi="Arial" w:cs="Arial" w:hint="eastAsia"/>
          <w:b/>
          <w:bCs/>
          <w:kern w:val="0"/>
          <w:sz w:val="24"/>
        </w:rPr>
        <w:t xml:space="preserve">- </w:t>
      </w:r>
      <w:r w:rsidR="00980CAA">
        <w:rPr>
          <w:rFonts w:ascii="Arial" w:hAnsi="Arial" w:cs="Arial"/>
          <w:b/>
          <w:bCs/>
          <w:kern w:val="0"/>
          <w:sz w:val="24"/>
        </w:rPr>
        <w:t>12</w:t>
      </w:r>
      <w:r>
        <w:rPr>
          <w:rFonts w:ascii="Arial" w:hAnsi="Arial" w:cs="Arial" w:hint="eastAsia"/>
          <w:b/>
          <w:bCs/>
          <w:kern w:val="0"/>
          <w:sz w:val="24"/>
          <w:vertAlign w:val="superscript"/>
        </w:rPr>
        <w:t>th</w:t>
      </w:r>
      <w:r w:rsidR="00980CAA">
        <w:rPr>
          <w:rFonts w:ascii="Arial" w:hAnsi="Arial" w:cs="Arial" w:hint="eastAsia"/>
          <w:b/>
          <w:bCs/>
          <w:kern w:val="0"/>
          <w:sz w:val="24"/>
        </w:rPr>
        <w:t xml:space="preserve"> </w:t>
      </w:r>
      <w:r w:rsidR="00980CAA">
        <w:rPr>
          <w:rFonts w:ascii="Arial" w:hAnsi="Arial" w:cs="Arial"/>
          <w:b/>
          <w:bCs/>
          <w:kern w:val="0"/>
          <w:sz w:val="24"/>
        </w:rPr>
        <w:t xml:space="preserve">November </w:t>
      </w:r>
      <w:r>
        <w:rPr>
          <w:rFonts w:ascii="Arial" w:hAnsi="Arial" w:cs="Arial" w:hint="eastAsia"/>
          <w:b/>
          <w:bCs/>
          <w:kern w:val="0"/>
          <w:sz w:val="24"/>
        </w:rPr>
        <w:t>2021</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p>
    <w:p w14:paraId="10D95A83" w14:textId="77777777" w:rsidR="0070743D" w:rsidRDefault="00321692">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14:paraId="7D7213CD" w14:textId="4A42066F"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5E127C" w:rsidRPr="005E127C">
        <w:rPr>
          <w:rFonts w:ascii="Arial" w:hAnsi="Arial" w:cs="Arial"/>
          <w:b/>
          <w:bCs/>
          <w:snapToGrid w:val="0"/>
          <w:kern w:val="0"/>
          <w:sz w:val="24"/>
        </w:rPr>
        <w:t>ZTE corporation, Sanechips</w:t>
      </w:r>
      <w:bookmarkStart w:id="0" w:name="_GoBack"/>
      <w:bookmarkEnd w:id="0"/>
    </w:p>
    <w:p w14:paraId="1C6E92DD" w14:textId="7C2EB46A" w:rsidR="0070743D" w:rsidRDefault="00321692">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C528DF">
        <w:rPr>
          <w:rFonts w:ascii="Arial" w:hAnsi="Arial" w:cs="Arial"/>
          <w:b/>
          <w:bCs/>
          <w:snapToGrid w:val="0"/>
          <w:kern w:val="0"/>
          <w:sz w:val="24"/>
        </w:rPr>
        <w:t>UE location report and TAC in NTN</w:t>
      </w:r>
    </w:p>
    <w:p w14:paraId="5904F7A2" w14:textId="459500B1"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r>
      <w:r w:rsidR="00C65F73" w:rsidRPr="00C65F73">
        <w:rPr>
          <w:rFonts w:ascii="Arial" w:hAnsi="Arial" w:cs="Arial"/>
          <w:b/>
          <w:bCs/>
          <w:snapToGrid w:val="0"/>
          <w:kern w:val="0"/>
          <w:sz w:val="24"/>
        </w:rPr>
        <w:t>8.10.3.1</w:t>
      </w:r>
    </w:p>
    <w:p w14:paraId="2E9CE967" w14:textId="77777777"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54B2EF4E" w14:textId="77777777" w:rsidR="0070743D" w:rsidRPr="00EF6BBA" w:rsidRDefault="00321692">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71A07ECB" w14:textId="4CD1A5B5" w:rsidR="0070743D" w:rsidRPr="0032533C" w:rsidRDefault="00321692">
      <w:pPr>
        <w:spacing w:line="240" w:lineRule="auto"/>
        <w:jc w:val="left"/>
        <w:rPr>
          <w:rFonts w:ascii="Arial" w:hAnsi="Arial" w:cs="Arial"/>
          <w:sz w:val="20"/>
          <w:szCs w:val="20"/>
        </w:rPr>
      </w:pPr>
      <w:r w:rsidRPr="0032533C">
        <w:rPr>
          <w:rFonts w:ascii="Arial" w:hAnsi="Arial" w:cs="Arial"/>
          <w:sz w:val="20"/>
          <w:szCs w:val="20"/>
        </w:rPr>
        <w:t>There has been discussion on the</w:t>
      </w:r>
      <w:r w:rsidR="00C528DF" w:rsidRPr="0032533C">
        <w:rPr>
          <w:rFonts w:ascii="Arial" w:hAnsi="Arial" w:cs="Arial"/>
          <w:sz w:val="20"/>
          <w:szCs w:val="20"/>
        </w:rPr>
        <w:t xml:space="preserve"> </w:t>
      </w:r>
      <w:r w:rsidR="00C528DF" w:rsidRPr="0032533C">
        <w:rPr>
          <w:rFonts w:ascii="Arial" w:eastAsia="Times New Roman" w:hAnsi="Arial" w:cs="Arial"/>
          <w:bCs/>
          <w:kern w:val="0"/>
          <w:sz w:val="20"/>
          <w:szCs w:val="20"/>
        </w:rPr>
        <w:t>UE location report and TAC in NTN in the past meetings.</w:t>
      </w:r>
      <w:r w:rsidR="0032533C">
        <w:rPr>
          <w:rFonts w:ascii="Arial" w:eastAsia="Times New Roman" w:hAnsi="Arial" w:cs="Arial"/>
          <w:bCs/>
          <w:kern w:val="0"/>
          <w:sz w:val="20"/>
          <w:szCs w:val="20"/>
        </w:rPr>
        <w:t xml:space="preserve"> In this paper, we share some further analysis on some stage 3 details.</w:t>
      </w:r>
    </w:p>
    <w:p w14:paraId="32B0B82D" w14:textId="39AC71D7" w:rsidR="00DB2074" w:rsidRPr="00DB2074" w:rsidRDefault="00EF0451" w:rsidP="00F430D1">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3" w:name="_Toc12718547"/>
      <w:r>
        <w:rPr>
          <w:rFonts w:ascii="Arial" w:hAnsi="Arial" w:cs="Arial"/>
          <w:b w:val="0"/>
          <w:bCs w:val="0"/>
          <w:kern w:val="0"/>
          <w:sz w:val="32"/>
          <w:szCs w:val="36"/>
        </w:rPr>
        <w:t>Discussion</w:t>
      </w:r>
    </w:p>
    <w:p w14:paraId="108ED482" w14:textId="0A0D9F43" w:rsidR="00A70763" w:rsidRPr="00A70763" w:rsidRDefault="007D5695" w:rsidP="00A70763">
      <w:pPr>
        <w:pStyle w:val="2"/>
        <w:numPr>
          <w:ilvl w:val="1"/>
          <w:numId w:val="4"/>
        </w:numPr>
        <w:rPr>
          <w:rFonts w:eastAsiaTheme="minorEastAsia"/>
          <w:b w:val="0"/>
          <w:bCs w:val="0"/>
          <w:sz w:val="28"/>
          <w:szCs w:val="28"/>
          <w:lang w:val="en-US"/>
        </w:rPr>
      </w:pPr>
      <w:r w:rsidRPr="00A07F5B">
        <w:rPr>
          <w:rFonts w:eastAsiaTheme="minorEastAsia" w:hint="eastAsia"/>
          <w:b w:val="0"/>
          <w:bCs w:val="0"/>
          <w:sz w:val="28"/>
          <w:szCs w:val="28"/>
          <w:lang w:val="en-US"/>
        </w:rPr>
        <w:t>U</w:t>
      </w:r>
      <w:r w:rsidRPr="00A07F5B">
        <w:rPr>
          <w:rFonts w:eastAsiaTheme="minorEastAsia"/>
          <w:b w:val="0"/>
          <w:bCs w:val="0"/>
          <w:sz w:val="28"/>
          <w:szCs w:val="28"/>
          <w:lang w:val="en-US"/>
        </w:rPr>
        <w:t>E location report</w:t>
      </w:r>
    </w:p>
    <w:p w14:paraId="1277BD59" w14:textId="732FE688" w:rsidR="009A5185" w:rsidRPr="00121944" w:rsidRDefault="00CB3E5B" w:rsidP="00617504">
      <w:pPr>
        <w:pStyle w:val="3"/>
        <w:numPr>
          <w:ilvl w:val="2"/>
          <w:numId w:val="4"/>
        </w:numPr>
        <w:rPr>
          <w:b w:val="0"/>
          <w:sz w:val="24"/>
          <w:szCs w:val="24"/>
        </w:rPr>
      </w:pPr>
      <w:r>
        <w:rPr>
          <w:b w:val="0"/>
          <w:sz w:val="24"/>
          <w:szCs w:val="24"/>
        </w:rPr>
        <w:t xml:space="preserve">Coarse </w:t>
      </w:r>
      <w:r w:rsidRPr="00CB3E5B">
        <w:rPr>
          <w:b w:val="0"/>
          <w:sz w:val="24"/>
          <w:szCs w:val="24"/>
        </w:rPr>
        <w:t>location report</w:t>
      </w:r>
      <w:r>
        <w:rPr>
          <w:b w:val="0"/>
          <w:sz w:val="24"/>
          <w:szCs w:val="24"/>
        </w:rPr>
        <w:t xml:space="preserve"> in Msg5</w:t>
      </w:r>
    </w:p>
    <w:p w14:paraId="16A7CB77" w14:textId="34B99D31" w:rsidR="009A5185" w:rsidRPr="00396C58" w:rsidRDefault="00396C58" w:rsidP="00396C58">
      <w:pPr>
        <w:pStyle w:val="afe"/>
        <w:numPr>
          <w:ilvl w:val="0"/>
          <w:numId w:val="32"/>
        </w:numPr>
        <w:ind w:firstLineChars="0"/>
        <w:rPr>
          <w:rFonts w:ascii="Arial" w:hAnsi="Arial" w:cs="Arial"/>
          <w:sz w:val="20"/>
          <w:szCs w:val="20"/>
          <w:u w:val="single"/>
          <w:lang w:val="en-GB"/>
        </w:rPr>
      </w:pPr>
      <w:r w:rsidRPr="00396C58">
        <w:rPr>
          <w:rFonts w:ascii="Arial" w:hAnsi="Arial" w:cs="Arial" w:hint="eastAsia"/>
          <w:sz w:val="20"/>
          <w:szCs w:val="20"/>
          <w:u w:val="single"/>
          <w:lang w:val="en-GB"/>
        </w:rPr>
        <w:t>I</w:t>
      </w:r>
      <w:r w:rsidRPr="00396C58">
        <w:rPr>
          <w:rFonts w:ascii="Arial" w:hAnsi="Arial" w:cs="Arial"/>
          <w:sz w:val="20"/>
          <w:szCs w:val="20"/>
          <w:u w:val="single"/>
          <w:lang w:val="en-GB"/>
        </w:rPr>
        <w:t>ssue 1: ASN.1 for the coarse location</w:t>
      </w:r>
    </w:p>
    <w:p w14:paraId="28A9C831" w14:textId="3A2C5865" w:rsidR="0031414B" w:rsidRDefault="00AE1356" w:rsidP="00617504">
      <w:pPr>
        <w:rPr>
          <w:rFonts w:ascii="Arial" w:hAnsi="Arial" w:cs="Arial"/>
          <w:sz w:val="20"/>
          <w:szCs w:val="20"/>
          <w:lang w:val="en-GB"/>
        </w:rPr>
      </w:pPr>
      <w:r>
        <w:rPr>
          <w:rFonts w:ascii="Arial" w:hAnsi="Arial" w:cs="Arial" w:hint="eastAsia"/>
          <w:sz w:val="20"/>
          <w:szCs w:val="20"/>
          <w:lang w:val="en-GB"/>
        </w:rPr>
        <w:t>T</w:t>
      </w:r>
      <w:r>
        <w:rPr>
          <w:rFonts w:ascii="Arial" w:hAnsi="Arial" w:cs="Arial"/>
          <w:sz w:val="20"/>
          <w:szCs w:val="20"/>
          <w:lang w:val="en-GB"/>
        </w:rPr>
        <w:t xml:space="preserve">he following </w:t>
      </w:r>
      <w:r w:rsidR="002308C6">
        <w:rPr>
          <w:rFonts w:ascii="Arial" w:hAnsi="Arial" w:cs="Arial"/>
          <w:sz w:val="20"/>
          <w:szCs w:val="20"/>
          <w:lang w:val="en-GB"/>
        </w:rPr>
        <w:t xml:space="preserve">location coordinate types </w:t>
      </w:r>
      <w:r w:rsidR="00CD482F">
        <w:rPr>
          <w:rFonts w:ascii="Arial" w:hAnsi="Arial" w:cs="Arial"/>
          <w:sz w:val="20"/>
          <w:szCs w:val="20"/>
          <w:lang w:val="en-GB"/>
        </w:rPr>
        <w:t>have been defined for the location report</w:t>
      </w:r>
      <w:r w:rsidR="00697138">
        <w:rPr>
          <w:rFonts w:ascii="Arial" w:hAnsi="Arial" w:cs="Arial"/>
          <w:sz w:val="20"/>
          <w:szCs w:val="20"/>
          <w:lang w:val="en-GB"/>
        </w:rPr>
        <w:t xml:space="preserve"> for </w:t>
      </w:r>
      <w:r w:rsidR="00B60685">
        <w:rPr>
          <w:rFonts w:ascii="Arial" w:hAnsi="Arial" w:cs="Arial"/>
          <w:sz w:val="20"/>
          <w:szCs w:val="20"/>
          <w:lang w:val="en-GB"/>
        </w:rPr>
        <w:t>MDT</w:t>
      </w:r>
      <w:r w:rsidR="00874B97">
        <w:rPr>
          <w:rFonts w:ascii="Arial" w:hAnsi="Arial" w:cs="Arial"/>
          <w:sz w:val="20"/>
          <w:szCs w:val="20"/>
          <w:lang w:val="en-GB"/>
        </w:rPr>
        <w:t xml:space="preserve"> [1] [2]</w:t>
      </w:r>
      <w:r w:rsidR="00B60685">
        <w:rPr>
          <w:rFonts w:ascii="Arial" w:hAnsi="Arial" w:cs="Arial"/>
          <w:sz w:val="20"/>
          <w:szCs w:val="20"/>
          <w:lang w:val="en-GB"/>
        </w:rPr>
        <w:t>.</w:t>
      </w:r>
    </w:p>
    <w:p w14:paraId="650ABC6A" w14:textId="77777777" w:rsidR="00B60685" w:rsidRPr="00B60685" w:rsidRDefault="00B60685" w:rsidP="00B6068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B60685">
        <w:rPr>
          <w:rFonts w:ascii="Courier New" w:eastAsia="Times New Roman" w:hAnsi="Courier New"/>
          <w:kern w:val="0"/>
          <w:sz w:val="16"/>
          <w:szCs w:val="20"/>
          <w:lang w:val="en-GB" w:eastAsia="en-GB"/>
        </w:rPr>
        <w:t xml:space="preserve">CommonLocationInfo-r16 ::= </w:t>
      </w:r>
      <w:r w:rsidRPr="00B60685">
        <w:rPr>
          <w:rFonts w:ascii="Courier New" w:eastAsia="Times New Roman" w:hAnsi="Courier New"/>
          <w:color w:val="993366"/>
          <w:kern w:val="0"/>
          <w:sz w:val="16"/>
          <w:szCs w:val="20"/>
          <w:lang w:val="en-GB" w:eastAsia="en-GB"/>
        </w:rPr>
        <w:t>SEQUENCE</w:t>
      </w:r>
      <w:r w:rsidRPr="00B60685">
        <w:rPr>
          <w:rFonts w:ascii="Courier New" w:eastAsia="Times New Roman" w:hAnsi="Courier New"/>
          <w:kern w:val="0"/>
          <w:sz w:val="16"/>
          <w:szCs w:val="20"/>
          <w:lang w:val="en-GB" w:eastAsia="en-GB"/>
        </w:rPr>
        <w:t xml:space="preserve"> {</w:t>
      </w:r>
    </w:p>
    <w:p w14:paraId="67EB26EA" w14:textId="77777777" w:rsidR="00B60685" w:rsidRPr="00B60685" w:rsidRDefault="00B60685" w:rsidP="00B6068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B60685">
        <w:rPr>
          <w:rFonts w:ascii="Courier New" w:eastAsia="Times New Roman" w:hAnsi="Courier New"/>
          <w:kern w:val="0"/>
          <w:sz w:val="16"/>
          <w:szCs w:val="20"/>
          <w:lang w:val="en-GB" w:eastAsia="en-GB"/>
        </w:rPr>
        <w:t xml:space="preserve">    gnss-TOD-msec-r16          </w:t>
      </w:r>
      <w:r w:rsidRPr="00B60685">
        <w:rPr>
          <w:rFonts w:ascii="Courier New" w:eastAsia="Times New Roman" w:hAnsi="Courier New"/>
          <w:color w:val="993366"/>
          <w:kern w:val="0"/>
          <w:sz w:val="16"/>
          <w:szCs w:val="20"/>
          <w:lang w:val="en-GB" w:eastAsia="en-GB"/>
        </w:rPr>
        <w:t>OCTET</w:t>
      </w:r>
      <w:r w:rsidRPr="00B60685">
        <w:rPr>
          <w:rFonts w:ascii="Courier New" w:eastAsia="Times New Roman" w:hAnsi="Courier New"/>
          <w:kern w:val="0"/>
          <w:sz w:val="16"/>
          <w:szCs w:val="20"/>
          <w:lang w:val="en-GB" w:eastAsia="en-GB"/>
        </w:rPr>
        <w:t xml:space="preserve"> </w:t>
      </w:r>
      <w:r w:rsidRPr="00B60685">
        <w:rPr>
          <w:rFonts w:ascii="Courier New" w:eastAsia="Times New Roman" w:hAnsi="Courier New"/>
          <w:color w:val="993366"/>
          <w:kern w:val="0"/>
          <w:sz w:val="16"/>
          <w:szCs w:val="20"/>
          <w:lang w:val="en-GB" w:eastAsia="en-GB"/>
        </w:rPr>
        <w:t>STRING</w:t>
      </w:r>
      <w:r w:rsidRPr="00B60685">
        <w:rPr>
          <w:rFonts w:ascii="Courier New" w:eastAsia="Times New Roman" w:hAnsi="Courier New"/>
          <w:kern w:val="0"/>
          <w:sz w:val="16"/>
          <w:szCs w:val="20"/>
          <w:lang w:val="en-GB" w:eastAsia="en-GB"/>
        </w:rPr>
        <w:t xml:space="preserve">     </w:t>
      </w:r>
      <w:r w:rsidRPr="00B60685">
        <w:rPr>
          <w:rFonts w:ascii="Courier New" w:eastAsia="Times New Roman" w:hAnsi="Courier New"/>
          <w:color w:val="993366"/>
          <w:kern w:val="0"/>
          <w:sz w:val="16"/>
          <w:szCs w:val="20"/>
          <w:lang w:val="en-GB" w:eastAsia="en-GB"/>
        </w:rPr>
        <w:t>OPTIONAL</w:t>
      </w:r>
      <w:r w:rsidRPr="00B60685">
        <w:rPr>
          <w:rFonts w:ascii="Courier New" w:eastAsia="Times New Roman" w:hAnsi="Courier New"/>
          <w:kern w:val="0"/>
          <w:sz w:val="16"/>
          <w:szCs w:val="20"/>
          <w:lang w:val="en-GB" w:eastAsia="en-GB"/>
        </w:rPr>
        <w:t>,</w:t>
      </w:r>
    </w:p>
    <w:p w14:paraId="4340DB3D" w14:textId="77777777" w:rsidR="00B60685" w:rsidRPr="00B60685" w:rsidRDefault="00B60685" w:rsidP="00B6068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B60685">
        <w:rPr>
          <w:rFonts w:ascii="Courier New" w:eastAsia="Times New Roman" w:hAnsi="Courier New"/>
          <w:kern w:val="0"/>
          <w:sz w:val="16"/>
          <w:szCs w:val="20"/>
          <w:lang w:val="en-GB" w:eastAsia="en-GB"/>
        </w:rPr>
        <w:t xml:space="preserve">    locationTimestamp-r16      </w:t>
      </w:r>
      <w:r w:rsidRPr="00B60685">
        <w:rPr>
          <w:rFonts w:ascii="Courier New" w:eastAsia="Times New Roman" w:hAnsi="Courier New"/>
          <w:color w:val="993366"/>
          <w:kern w:val="0"/>
          <w:sz w:val="16"/>
          <w:szCs w:val="20"/>
          <w:lang w:val="en-GB" w:eastAsia="en-GB"/>
        </w:rPr>
        <w:t>OCTET</w:t>
      </w:r>
      <w:r w:rsidRPr="00B60685">
        <w:rPr>
          <w:rFonts w:ascii="Courier New" w:eastAsia="Times New Roman" w:hAnsi="Courier New"/>
          <w:kern w:val="0"/>
          <w:sz w:val="16"/>
          <w:szCs w:val="20"/>
          <w:lang w:val="en-GB" w:eastAsia="en-GB"/>
        </w:rPr>
        <w:t xml:space="preserve"> </w:t>
      </w:r>
      <w:r w:rsidRPr="00B60685">
        <w:rPr>
          <w:rFonts w:ascii="Courier New" w:eastAsia="Times New Roman" w:hAnsi="Courier New"/>
          <w:color w:val="993366"/>
          <w:kern w:val="0"/>
          <w:sz w:val="16"/>
          <w:szCs w:val="20"/>
          <w:lang w:val="en-GB" w:eastAsia="en-GB"/>
        </w:rPr>
        <w:t>STRING</w:t>
      </w:r>
      <w:r w:rsidRPr="00B60685">
        <w:rPr>
          <w:rFonts w:ascii="Courier New" w:eastAsia="Times New Roman" w:hAnsi="Courier New"/>
          <w:kern w:val="0"/>
          <w:sz w:val="16"/>
          <w:szCs w:val="20"/>
          <w:lang w:val="en-GB" w:eastAsia="en-GB"/>
        </w:rPr>
        <w:t xml:space="preserve">     </w:t>
      </w:r>
      <w:r w:rsidRPr="00B60685">
        <w:rPr>
          <w:rFonts w:ascii="Courier New" w:eastAsia="Times New Roman" w:hAnsi="Courier New"/>
          <w:color w:val="993366"/>
          <w:kern w:val="0"/>
          <w:sz w:val="16"/>
          <w:szCs w:val="20"/>
          <w:lang w:val="en-GB" w:eastAsia="en-GB"/>
        </w:rPr>
        <w:t>OPTIONAL</w:t>
      </w:r>
      <w:r w:rsidRPr="00B60685">
        <w:rPr>
          <w:rFonts w:ascii="Courier New" w:eastAsia="Times New Roman" w:hAnsi="Courier New"/>
          <w:kern w:val="0"/>
          <w:sz w:val="16"/>
          <w:szCs w:val="20"/>
          <w:lang w:val="en-GB" w:eastAsia="en-GB"/>
        </w:rPr>
        <w:t>,</w:t>
      </w:r>
    </w:p>
    <w:p w14:paraId="2A279325" w14:textId="77777777" w:rsidR="00B60685" w:rsidRPr="00B60685" w:rsidRDefault="00B60685" w:rsidP="00B6068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B60685">
        <w:rPr>
          <w:rFonts w:ascii="Courier New" w:eastAsia="Times New Roman" w:hAnsi="Courier New"/>
          <w:kern w:val="0"/>
          <w:sz w:val="16"/>
          <w:szCs w:val="20"/>
          <w:lang w:val="en-GB" w:eastAsia="en-GB"/>
        </w:rPr>
        <w:t xml:space="preserve">    locationCoordinate-r16     </w:t>
      </w:r>
      <w:r w:rsidRPr="00B60685">
        <w:rPr>
          <w:rFonts w:ascii="Courier New" w:eastAsia="Times New Roman" w:hAnsi="Courier New"/>
          <w:color w:val="993366"/>
          <w:kern w:val="0"/>
          <w:sz w:val="16"/>
          <w:szCs w:val="20"/>
          <w:lang w:val="en-GB" w:eastAsia="en-GB"/>
        </w:rPr>
        <w:t>OCTET</w:t>
      </w:r>
      <w:r w:rsidRPr="00B60685">
        <w:rPr>
          <w:rFonts w:ascii="Courier New" w:eastAsia="Times New Roman" w:hAnsi="Courier New"/>
          <w:kern w:val="0"/>
          <w:sz w:val="16"/>
          <w:szCs w:val="20"/>
          <w:lang w:val="en-GB" w:eastAsia="en-GB"/>
        </w:rPr>
        <w:t xml:space="preserve"> </w:t>
      </w:r>
      <w:r w:rsidRPr="00B60685">
        <w:rPr>
          <w:rFonts w:ascii="Courier New" w:eastAsia="Times New Roman" w:hAnsi="Courier New"/>
          <w:color w:val="993366"/>
          <w:kern w:val="0"/>
          <w:sz w:val="16"/>
          <w:szCs w:val="20"/>
          <w:lang w:val="en-GB" w:eastAsia="en-GB"/>
        </w:rPr>
        <w:t>STRING</w:t>
      </w:r>
      <w:r w:rsidRPr="00B60685">
        <w:rPr>
          <w:rFonts w:ascii="Courier New" w:eastAsia="Times New Roman" w:hAnsi="Courier New"/>
          <w:kern w:val="0"/>
          <w:sz w:val="16"/>
          <w:szCs w:val="20"/>
          <w:lang w:val="en-GB" w:eastAsia="en-GB"/>
        </w:rPr>
        <w:t xml:space="preserve">     </w:t>
      </w:r>
      <w:r w:rsidRPr="00B60685">
        <w:rPr>
          <w:rFonts w:ascii="Courier New" w:eastAsia="Times New Roman" w:hAnsi="Courier New"/>
          <w:color w:val="993366"/>
          <w:kern w:val="0"/>
          <w:sz w:val="16"/>
          <w:szCs w:val="20"/>
          <w:lang w:val="en-GB" w:eastAsia="en-GB"/>
        </w:rPr>
        <w:t>OPTIONAL</w:t>
      </w:r>
      <w:r w:rsidRPr="00B60685">
        <w:rPr>
          <w:rFonts w:ascii="Courier New" w:eastAsia="Times New Roman" w:hAnsi="Courier New"/>
          <w:kern w:val="0"/>
          <w:sz w:val="16"/>
          <w:szCs w:val="20"/>
          <w:lang w:val="en-GB" w:eastAsia="en-GB"/>
        </w:rPr>
        <w:t>,</w:t>
      </w:r>
    </w:p>
    <w:p w14:paraId="4B44C011" w14:textId="77777777" w:rsidR="00B60685" w:rsidRPr="00B60685" w:rsidRDefault="00B60685" w:rsidP="00B6068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B60685">
        <w:rPr>
          <w:rFonts w:ascii="Courier New" w:eastAsia="Times New Roman" w:hAnsi="Courier New"/>
          <w:kern w:val="0"/>
          <w:sz w:val="16"/>
          <w:szCs w:val="20"/>
          <w:lang w:val="en-GB" w:eastAsia="en-GB"/>
        </w:rPr>
        <w:t xml:space="preserve">    locationError-r16          </w:t>
      </w:r>
      <w:r w:rsidRPr="00B60685">
        <w:rPr>
          <w:rFonts w:ascii="Courier New" w:eastAsia="Times New Roman" w:hAnsi="Courier New"/>
          <w:color w:val="993366"/>
          <w:kern w:val="0"/>
          <w:sz w:val="16"/>
          <w:szCs w:val="20"/>
          <w:lang w:val="en-GB" w:eastAsia="en-GB"/>
        </w:rPr>
        <w:t>OCTET</w:t>
      </w:r>
      <w:r w:rsidRPr="00B60685">
        <w:rPr>
          <w:rFonts w:ascii="Courier New" w:eastAsia="Times New Roman" w:hAnsi="Courier New"/>
          <w:kern w:val="0"/>
          <w:sz w:val="16"/>
          <w:szCs w:val="20"/>
          <w:lang w:val="en-GB" w:eastAsia="en-GB"/>
        </w:rPr>
        <w:t xml:space="preserve"> </w:t>
      </w:r>
      <w:r w:rsidRPr="00B60685">
        <w:rPr>
          <w:rFonts w:ascii="Courier New" w:eastAsia="Times New Roman" w:hAnsi="Courier New"/>
          <w:color w:val="993366"/>
          <w:kern w:val="0"/>
          <w:sz w:val="16"/>
          <w:szCs w:val="20"/>
          <w:lang w:val="en-GB" w:eastAsia="en-GB"/>
        </w:rPr>
        <w:t>STRING</w:t>
      </w:r>
      <w:r w:rsidRPr="00B60685">
        <w:rPr>
          <w:rFonts w:ascii="Courier New" w:eastAsia="Times New Roman" w:hAnsi="Courier New"/>
          <w:kern w:val="0"/>
          <w:sz w:val="16"/>
          <w:szCs w:val="20"/>
          <w:lang w:val="en-GB" w:eastAsia="en-GB"/>
        </w:rPr>
        <w:t xml:space="preserve">     </w:t>
      </w:r>
      <w:r w:rsidRPr="00B60685">
        <w:rPr>
          <w:rFonts w:ascii="Courier New" w:eastAsia="Times New Roman" w:hAnsi="Courier New"/>
          <w:color w:val="993366"/>
          <w:kern w:val="0"/>
          <w:sz w:val="16"/>
          <w:szCs w:val="20"/>
          <w:lang w:val="en-GB" w:eastAsia="en-GB"/>
        </w:rPr>
        <w:t>OPTIONAL</w:t>
      </w:r>
      <w:r w:rsidRPr="00B60685">
        <w:rPr>
          <w:rFonts w:ascii="Courier New" w:eastAsia="Times New Roman" w:hAnsi="Courier New"/>
          <w:kern w:val="0"/>
          <w:sz w:val="16"/>
          <w:szCs w:val="20"/>
          <w:lang w:val="en-GB" w:eastAsia="en-GB"/>
        </w:rPr>
        <w:t>,</w:t>
      </w:r>
    </w:p>
    <w:p w14:paraId="27892CE9" w14:textId="77777777" w:rsidR="00B60685" w:rsidRPr="00B60685" w:rsidRDefault="00B60685" w:rsidP="00B6068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B60685">
        <w:rPr>
          <w:rFonts w:ascii="Courier New" w:eastAsia="Times New Roman" w:hAnsi="Courier New"/>
          <w:kern w:val="0"/>
          <w:sz w:val="16"/>
          <w:szCs w:val="20"/>
          <w:lang w:val="en-GB" w:eastAsia="en-GB"/>
        </w:rPr>
        <w:t xml:space="preserve">    locationSource-r16         </w:t>
      </w:r>
      <w:r w:rsidRPr="00B60685">
        <w:rPr>
          <w:rFonts w:ascii="Courier New" w:eastAsia="Times New Roman" w:hAnsi="Courier New"/>
          <w:color w:val="993366"/>
          <w:kern w:val="0"/>
          <w:sz w:val="16"/>
          <w:szCs w:val="20"/>
          <w:lang w:val="en-GB" w:eastAsia="en-GB"/>
        </w:rPr>
        <w:t>OCTET</w:t>
      </w:r>
      <w:r w:rsidRPr="00B60685">
        <w:rPr>
          <w:rFonts w:ascii="Courier New" w:eastAsia="Times New Roman" w:hAnsi="Courier New"/>
          <w:kern w:val="0"/>
          <w:sz w:val="16"/>
          <w:szCs w:val="20"/>
          <w:lang w:val="en-GB" w:eastAsia="en-GB"/>
        </w:rPr>
        <w:t xml:space="preserve"> </w:t>
      </w:r>
      <w:r w:rsidRPr="00B60685">
        <w:rPr>
          <w:rFonts w:ascii="Courier New" w:eastAsia="Times New Roman" w:hAnsi="Courier New"/>
          <w:color w:val="993366"/>
          <w:kern w:val="0"/>
          <w:sz w:val="16"/>
          <w:szCs w:val="20"/>
          <w:lang w:val="en-GB" w:eastAsia="en-GB"/>
        </w:rPr>
        <w:t>STRING</w:t>
      </w:r>
      <w:r w:rsidRPr="00B60685">
        <w:rPr>
          <w:rFonts w:ascii="Courier New" w:eastAsia="Times New Roman" w:hAnsi="Courier New"/>
          <w:kern w:val="0"/>
          <w:sz w:val="16"/>
          <w:szCs w:val="20"/>
          <w:lang w:val="en-GB" w:eastAsia="en-GB"/>
        </w:rPr>
        <w:t xml:space="preserve">     </w:t>
      </w:r>
      <w:r w:rsidRPr="00B60685">
        <w:rPr>
          <w:rFonts w:ascii="Courier New" w:eastAsia="Times New Roman" w:hAnsi="Courier New"/>
          <w:color w:val="993366"/>
          <w:kern w:val="0"/>
          <w:sz w:val="16"/>
          <w:szCs w:val="20"/>
          <w:lang w:val="en-GB" w:eastAsia="en-GB"/>
        </w:rPr>
        <w:t>OPTIONAL</w:t>
      </w:r>
      <w:r w:rsidRPr="00B60685">
        <w:rPr>
          <w:rFonts w:ascii="Courier New" w:eastAsia="Times New Roman" w:hAnsi="Courier New"/>
          <w:kern w:val="0"/>
          <w:sz w:val="16"/>
          <w:szCs w:val="20"/>
          <w:lang w:val="en-GB" w:eastAsia="en-GB"/>
        </w:rPr>
        <w:t>,</w:t>
      </w:r>
    </w:p>
    <w:p w14:paraId="548CAD3A" w14:textId="77777777" w:rsidR="00B60685" w:rsidRPr="00B60685" w:rsidRDefault="00B60685" w:rsidP="00B6068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B60685">
        <w:rPr>
          <w:rFonts w:ascii="Courier New" w:eastAsia="Times New Roman" w:hAnsi="Courier New"/>
          <w:kern w:val="0"/>
          <w:sz w:val="16"/>
          <w:szCs w:val="20"/>
          <w:lang w:val="en-GB" w:eastAsia="en-GB"/>
        </w:rPr>
        <w:t xml:space="preserve">    velocityEstimate-r16       </w:t>
      </w:r>
      <w:r w:rsidRPr="00B60685">
        <w:rPr>
          <w:rFonts w:ascii="Courier New" w:eastAsia="Times New Roman" w:hAnsi="Courier New"/>
          <w:color w:val="993366"/>
          <w:kern w:val="0"/>
          <w:sz w:val="16"/>
          <w:szCs w:val="20"/>
          <w:lang w:val="en-GB" w:eastAsia="en-GB"/>
        </w:rPr>
        <w:t>OCTET</w:t>
      </w:r>
      <w:r w:rsidRPr="00B60685">
        <w:rPr>
          <w:rFonts w:ascii="Courier New" w:eastAsia="Times New Roman" w:hAnsi="Courier New"/>
          <w:kern w:val="0"/>
          <w:sz w:val="16"/>
          <w:szCs w:val="20"/>
          <w:lang w:val="en-GB" w:eastAsia="en-GB"/>
        </w:rPr>
        <w:t xml:space="preserve"> </w:t>
      </w:r>
      <w:r w:rsidRPr="00B60685">
        <w:rPr>
          <w:rFonts w:ascii="Courier New" w:eastAsia="Times New Roman" w:hAnsi="Courier New"/>
          <w:color w:val="993366"/>
          <w:kern w:val="0"/>
          <w:sz w:val="16"/>
          <w:szCs w:val="20"/>
          <w:lang w:val="en-GB" w:eastAsia="en-GB"/>
        </w:rPr>
        <w:t>STRING</w:t>
      </w:r>
      <w:r w:rsidRPr="00B60685">
        <w:rPr>
          <w:rFonts w:ascii="Courier New" w:eastAsia="Times New Roman" w:hAnsi="Courier New"/>
          <w:kern w:val="0"/>
          <w:sz w:val="16"/>
          <w:szCs w:val="20"/>
          <w:lang w:val="en-GB" w:eastAsia="en-GB"/>
        </w:rPr>
        <w:t xml:space="preserve">     </w:t>
      </w:r>
      <w:r w:rsidRPr="00B60685">
        <w:rPr>
          <w:rFonts w:ascii="Courier New" w:eastAsia="Times New Roman" w:hAnsi="Courier New"/>
          <w:color w:val="993366"/>
          <w:kern w:val="0"/>
          <w:sz w:val="16"/>
          <w:szCs w:val="20"/>
          <w:lang w:val="en-GB" w:eastAsia="en-GB"/>
        </w:rPr>
        <w:t>OPTIONAL</w:t>
      </w:r>
    </w:p>
    <w:p w14:paraId="33DE67F5" w14:textId="77777777" w:rsidR="00B60685" w:rsidRPr="00B60685" w:rsidRDefault="00B60685" w:rsidP="00B6068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Calibri" w:hAnsi="Courier New"/>
          <w:kern w:val="0"/>
          <w:sz w:val="16"/>
          <w:szCs w:val="20"/>
          <w:lang w:val="en-GB" w:eastAsia="en-GB"/>
        </w:rPr>
      </w:pPr>
      <w:r w:rsidRPr="00B60685">
        <w:rPr>
          <w:rFonts w:ascii="Courier New" w:eastAsia="Times New Roman" w:hAnsi="Courier New"/>
          <w:kern w:val="0"/>
          <w:sz w:val="16"/>
          <w:szCs w:val="20"/>
          <w:lang w:val="en-GB" w:eastAsia="en-GB"/>
        </w:rPr>
        <w:t>}</w:t>
      </w:r>
    </w:p>
    <w:p w14:paraId="69FE0D31" w14:textId="77777777" w:rsidR="002308C6" w:rsidRPr="002308C6" w:rsidRDefault="002308C6" w:rsidP="002308C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游明朝" w:hAnsi="Courier New"/>
          <w:noProof/>
          <w:kern w:val="0"/>
          <w:sz w:val="16"/>
          <w:szCs w:val="20"/>
          <w:lang w:val="en-GB" w:eastAsia="ko-KR"/>
        </w:rPr>
      </w:pPr>
      <w:r w:rsidRPr="002308C6">
        <w:rPr>
          <w:rFonts w:ascii="Courier New" w:eastAsia="游明朝" w:hAnsi="Courier New"/>
          <w:noProof/>
          <w:snapToGrid w:val="0"/>
          <w:kern w:val="0"/>
          <w:sz w:val="16"/>
          <w:szCs w:val="20"/>
          <w:lang w:val="en-GB" w:eastAsia="ko-KR"/>
        </w:rPr>
        <w:t xml:space="preserve">LocationCoordinateTypes </w:t>
      </w:r>
      <w:r w:rsidRPr="002308C6">
        <w:rPr>
          <w:rFonts w:ascii="Courier New" w:eastAsia="游明朝" w:hAnsi="Courier New"/>
          <w:noProof/>
          <w:kern w:val="0"/>
          <w:sz w:val="16"/>
          <w:szCs w:val="20"/>
          <w:lang w:val="en-GB" w:eastAsia="ko-KR"/>
        </w:rPr>
        <w:t>::= SEQUENCE {</w:t>
      </w:r>
    </w:p>
    <w:p w14:paraId="524D138D" w14:textId="77777777" w:rsidR="002308C6" w:rsidRPr="002308C6" w:rsidRDefault="002308C6" w:rsidP="002308C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游明朝" w:hAnsi="Courier New"/>
          <w:noProof/>
          <w:snapToGrid w:val="0"/>
          <w:kern w:val="0"/>
          <w:sz w:val="16"/>
          <w:szCs w:val="20"/>
          <w:lang w:val="en-GB" w:eastAsia="ko-KR"/>
        </w:rPr>
      </w:pPr>
      <w:r w:rsidRPr="002308C6">
        <w:rPr>
          <w:rFonts w:ascii="Courier New" w:eastAsia="游明朝" w:hAnsi="Courier New"/>
          <w:noProof/>
          <w:snapToGrid w:val="0"/>
          <w:kern w:val="0"/>
          <w:sz w:val="16"/>
          <w:szCs w:val="20"/>
          <w:lang w:val="en-GB" w:eastAsia="ko-KR"/>
        </w:rPr>
        <w:tab/>
        <w:t>ellipsoidPoint</w:t>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t>BOOLEAN,</w:t>
      </w:r>
    </w:p>
    <w:p w14:paraId="71F3E0A3" w14:textId="77777777" w:rsidR="002308C6" w:rsidRPr="002308C6" w:rsidRDefault="002308C6" w:rsidP="002308C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游明朝" w:hAnsi="Courier New"/>
          <w:noProof/>
          <w:snapToGrid w:val="0"/>
          <w:kern w:val="0"/>
          <w:sz w:val="16"/>
          <w:szCs w:val="20"/>
          <w:lang w:val="en-GB" w:eastAsia="ko-KR"/>
        </w:rPr>
      </w:pPr>
      <w:r w:rsidRPr="002308C6">
        <w:rPr>
          <w:rFonts w:ascii="Courier New" w:eastAsia="游明朝" w:hAnsi="Courier New"/>
          <w:noProof/>
          <w:snapToGrid w:val="0"/>
          <w:kern w:val="0"/>
          <w:sz w:val="16"/>
          <w:szCs w:val="20"/>
          <w:lang w:val="en-GB" w:eastAsia="ko-KR"/>
        </w:rPr>
        <w:tab/>
        <w:t>ellipsoidPointWithUncertaintyCircle</w:t>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t>BOOLEAN,</w:t>
      </w:r>
    </w:p>
    <w:p w14:paraId="33FDB3F1" w14:textId="77777777" w:rsidR="002308C6" w:rsidRPr="002308C6" w:rsidRDefault="002308C6" w:rsidP="002308C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游明朝" w:hAnsi="Courier New"/>
          <w:noProof/>
          <w:snapToGrid w:val="0"/>
          <w:kern w:val="0"/>
          <w:sz w:val="16"/>
          <w:szCs w:val="20"/>
          <w:lang w:val="en-GB" w:eastAsia="ko-KR"/>
        </w:rPr>
      </w:pPr>
      <w:r w:rsidRPr="002308C6">
        <w:rPr>
          <w:rFonts w:ascii="Courier New" w:eastAsia="游明朝" w:hAnsi="Courier New"/>
          <w:noProof/>
          <w:snapToGrid w:val="0"/>
          <w:kern w:val="0"/>
          <w:sz w:val="16"/>
          <w:szCs w:val="20"/>
          <w:lang w:val="en-GB" w:eastAsia="ko-KR"/>
        </w:rPr>
        <w:tab/>
        <w:t>ellipsoidPointWithUncertaintyEllipse</w:t>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t>BOOLEAN,</w:t>
      </w:r>
    </w:p>
    <w:p w14:paraId="26ECFF97" w14:textId="77777777" w:rsidR="002308C6" w:rsidRPr="002308C6" w:rsidRDefault="002308C6" w:rsidP="002308C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游明朝" w:hAnsi="Courier New"/>
          <w:noProof/>
          <w:snapToGrid w:val="0"/>
          <w:kern w:val="0"/>
          <w:sz w:val="16"/>
          <w:szCs w:val="20"/>
          <w:lang w:val="en-GB" w:eastAsia="ko-KR"/>
        </w:rPr>
      </w:pPr>
      <w:r w:rsidRPr="002308C6">
        <w:rPr>
          <w:rFonts w:ascii="Courier New" w:eastAsia="游明朝" w:hAnsi="Courier New"/>
          <w:noProof/>
          <w:snapToGrid w:val="0"/>
          <w:kern w:val="0"/>
          <w:sz w:val="16"/>
          <w:szCs w:val="20"/>
          <w:lang w:val="en-GB" w:eastAsia="ko-KR"/>
        </w:rPr>
        <w:tab/>
        <w:t>polygon</w:t>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t>BOOLEAN,</w:t>
      </w:r>
    </w:p>
    <w:p w14:paraId="6D1611EE" w14:textId="77777777" w:rsidR="002308C6" w:rsidRPr="002308C6" w:rsidRDefault="002308C6" w:rsidP="002308C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游明朝" w:hAnsi="Courier New"/>
          <w:noProof/>
          <w:snapToGrid w:val="0"/>
          <w:kern w:val="0"/>
          <w:sz w:val="16"/>
          <w:szCs w:val="20"/>
          <w:lang w:val="en-GB" w:eastAsia="ko-KR"/>
        </w:rPr>
      </w:pPr>
      <w:r w:rsidRPr="002308C6">
        <w:rPr>
          <w:rFonts w:ascii="Courier New" w:eastAsia="游明朝" w:hAnsi="Courier New"/>
          <w:noProof/>
          <w:snapToGrid w:val="0"/>
          <w:kern w:val="0"/>
          <w:sz w:val="16"/>
          <w:szCs w:val="20"/>
          <w:lang w:val="en-GB" w:eastAsia="ko-KR"/>
        </w:rPr>
        <w:tab/>
        <w:t>ellipsoidPointWithAltitude</w:t>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t>BOOLEAN,</w:t>
      </w:r>
    </w:p>
    <w:p w14:paraId="02BABBA5" w14:textId="77777777" w:rsidR="002308C6" w:rsidRPr="002308C6" w:rsidRDefault="002308C6" w:rsidP="002308C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游明朝" w:hAnsi="Courier New"/>
          <w:noProof/>
          <w:snapToGrid w:val="0"/>
          <w:kern w:val="0"/>
          <w:sz w:val="16"/>
          <w:szCs w:val="20"/>
          <w:lang w:val="en-GB" w:eastAsia="ko-KR"/>
        </w:rPr>
      </w:pPr>
      <w:r w:rsidRPr="002308C6">
        <w:rPr>
          <w:rFonts w:ascii="Courier New" w:eastAsia="游明朝" w:hAnsi="Courier New"/>
          <w:noProof/>
          <w:snapToGrid w:val="0"/>
          <w:kern w:val="0"/>
          <w:sz w:val="16"/>
          <w:szCs w:val="20"/>
          <w:lang w:val="en-GB" w:eastAsia="ko-KR"/>
        </w:rPr>
        <w:tab/>
        <w:t>ellipsoidPointWithAltitudeAndUncertaintyEllipsoid</w:t>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t>BOOLEAN,</w:t>
      </w:r>
    </w:p>
    <w:p w14:paraId="50BD56DF" w14:textId="77777777" w:rsidR="002308C6" w:rsidRPr="002308C6" w:rsidRDefault="002308C6" w:rsidP="002308C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游明朝" w:hAnsi="Courier New"/>
          <w:noProof/>
          <w:snapToGrid w:val="0"/>
          <w:kern w:val="0"/>
          <w:sz w:val="16"/>
          <w:szCs w:val="20"/>
          <w:lang w:val="en-GB" w:eastAsia="ko-KR"/>
        </w:rPr>
      </w:pPr>
      <w:r w:rsidRPr="002308C6">
        <w:rPr>
          <w:rFonts w:ascii="Courier New" w:eastAsia="游明朝" w:hAnsi="Courier New"/>
          <w:noProof/>
          <w:snapToGrid w:val="0"/>
          <w:kern w:val="0"/>
          <w:sz w:val="16"/>
          <w:szCs w:val="20"/>
          <w:lang w:val="en-GB" w:eastAsia="ko-KR"/>
        </w:rPr>
        <w:tab/>
        <w:t>ellipsoidArc</w:t>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t>BOOLEAN,</w:t>
      </w:r>
    </w:p>
    <w:p w14:paraId="0ABA901E" w14:textId="77777777" w:rsidR="002308C6" w:rsidRPr="002308C6" w:rsidRDefault="002308C6" w:rsidP="002308C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游明朝" w:hAnsi="Courier New"/>
          <w:noProof/>
          <w:snapToGrid w:val="0"/>
          <w:kern w:val="0"/>
          <w:sz w:val="16"/>
          <w:szCs w:val="20"/>
          <w:lang w:val="en-GB" w:eastAsia="ko-KR"/>
        </w:rPr>
      </w:pPr>
      <w:r w:rsidRPr="002308C6">
        <w:rPr>
          <w:rFonts w:ascii="Courier New" w:eastAsia="游明朝" w:hAnsi="Courier New"/>
          <w:noProof/>
          <w:snapToGrid w:val="0"/>
          <w:kern w:val="0"/>
          <w:sz w:val="16"/>
          <w:szCs w:val="20"/>
          <w:lang w:val="en-GB" w:eastAsia="ko-KR"/>
        </w:rPr>
        <w:tab/>
        <w:t>...,</w:t>
      </w:r>
    </w:p>
    <w:p w14:paraId="323796FB" w14:textId="77777777" w:rsidR="002308C6" w:rsidRPr="002308C6" w:rsidRDefault="002308C6" w:rsidP="002308C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游明朝" w:hAnsi="Courier New"/>
          <w:noProof/>
          <w:snapToGrid w:val="0"/>
          <w:kern w:val="0"/>
          <w:sz w:val="16"/>
          <w:szCs w:val="20"/>
          <w:lang w:val="en-GB" w:eastAsia="ko-KR"/>
        </w:rPr>
      </w:pPr>
      <w:r w:rsidRPr="002308C6">
        <w:rPr>
          <w:rFonts w:ascii="Courier New" w:eastAsia="游明朝" w:hAnsi="Courier New"/>
          <w:noProof/>
          <w:snapToGrid w:val="0"/>
          <w:kern w:val="0"/>
          <w:sz w:val="16"/>
          <w:szCs w:val="20"/>
          <w:lang w:val="en-GB" w:eastAsia="ko-KR"/>
        </w:rPr>
        <w:lastRenderedPageBreak/>
        <w:tab/>
        <w:t>[[</w:t>
      </w:r>
    </w:p>
    <w:p w14:paraId="19A7EAFC" w14:textId="77777777" w:rsidR="002308C6" w:rsidRPr="002308C6" w:rsidRDefault="002308C6" w:rsidP="002308C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游明朝" w:hAnsi="Courier New"/>
          <w:noProof/>
          <w:snapToGrid w:val="0"/>
          <w:kern w:val="0"/>
          <w:sz w:val="16"/>
          <w:szCs w:val="20"/>
          <w:lang w:val="en-GB" w:eastAsia="ko-KR"/>
        </w:rPr>
      </w:pP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t>highAccuracyEllipsoidPointWithUncertaintyEllipse-r15</w:t>
      </w:r>
    </w:p>
    <w:p w14:paraId="59EE8A2E" w14:textId="77777777" w:rsidR="002308C6" w:rsidRPr="002308C6" w:rsidRDefault="002308C6" w:rsidP="002308C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游明朝" w:hAnsi="Courier New"/>
          <w:noProof/>
          <w:snapToGrid w:val="0"/>
          <w:kern w:val="0"/>
          <w:sz w:val="16"/>
          <w:szCs w:val="20"/>
          <w:lang w:val="en-GB" w:eastAsia="ko-KR"/>
        </w:rPr>
      </w:pP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t>BOOLEAN</w:t>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t>OPTIONAL, -- Need ON</w:t>
      </w:r>
    </w:p>
    <w:p w14:paraId="2F37EF3D" w14:textId="77777777" w:rsidR="002308C6" w:rsidRPr="002308C6" w:rsidRDefault="002308C6" w:rsidP="002308C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游明朝" w:hAnsi="Courier New"/>
          <w:noProof/>
          <w:snapToGrid w:val="0"/>
          <w:kern w:val="0"/>
          <w:sz w:val="16"/>
          <w:szCs w:val="20"/>
          <w:lang w:val="en-GB" w:eastAsia="ko-KR"/>
        </w:rPr>
      </w:pP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t>highAccuracyEllipsoidPointWithAltitudeAndUncertaintyEllipsoid-r15</w:t>
      </w:r>
    </w:p>
    <w:p w14:paraId="0FE1B98D" w14:textId="77777777" w:rsidR="002308C6" w:rsidRPr="002308C6" w:rsidRDefault="002308C6" w:rsidP="002308C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游明朝" w:hAnsi="Courier New"/>
          <w:noProof/>
          <w:snapToGrid w:val="0"/>
          <w:kern w:val="0"/>
          <w:sz w:val="16"/>
          <w:szCs w:val="20"/>
          <w:lang w:val="en-GB" w:eastAsia="ko-KR"/>
        </w:rPr>
      </w:pP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t>BOOLEAN</w:t>
      </w:r>
      <w:r w:rsidRPr="002308C6">
        <w:rPr>
          <w:rFonts w:ascii="Courier New" w:eastAsia="游明朝" w:hAnsi="Courier New"/>
          <w:noProof/>
          <w:snapToGrid w:val="0"/>
          <w:kern w:val="0"/>
          <w:sz w:val="16"/>
          <w:szCs w:val="20"/>
          <w:lang w:val="en-GB" w:eastAsia="ko-KR"/>
        </w:rPr>
        <w:tab/>
      </w:r>
      <w:r w:rsidRPr="002308C6">
        <w:rPr>
          <w:rFonts w:ascii="Courier New" w:eastAsia="游明朝" w:hAnsi="Courier New"/>
          <w:noProof/>
          <w:snapToGrid w:val="0"/>
          <w:kern w:val="0"/>
          <w:sz w:val="16"/>
          <w:szCs w:val="20"/>
          <w:lang w:val="en-GB" w:eastAsia="ko-KR"/>
        </w:rPr>
        <w:tab/>
        <w:t>OPTIONAL  -- Need ON</w:t>
      </w:r>
    </w:p>
    <w:p w14:paraId="61980726" w14:textId="77777777" w:rsidR="002308C6" w:rsidRPr="002308C6" w:rsidRDefault="002308C6" w:rsidP="002308C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游明朝" w:hAnsi="Courier New"/>
          <w:noProof/>
          <w:snapToGrid w:val="0"/>
          <w:kern w:val="0"/>
          <w:sz w:val="16"/>
          <w:szCs w:val="20"/>
          <w:lang w:val="en-GB" w:eastAsia="ko-KR"/>
        </w:rPr>
      </w:pPr>
      <w:r w:rsidRPr="002308C6">
        <w:rPr>
          <w:rFonts w:ascii="Courier New" w:eastAsia="游明朝" w:hAnsi="Courier New"/>
          <w:noProof/>
          <w:snapToGrid w:val="0"/>
          <w:kern w:val="0"/>
          <w:sz w:val="16"/>
          <w:szCs w:val="20"/>
          <w:lang w:val="en-GB" w:eastAsia="ko-KR"/>
        </w:rPr>
        <w:tab/>
        <w:t>]]</w:t>
      </w:r>
    </w:p>
    <w:p w14:paraId="4C79504F" w14:textId="27C0F600" w:rsidR="00B60685" w:rsidRPr="002308C6" w:rsidRDefault="002308C6" w:rsidP="002308C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Malgun Gothic" w:hAnsi="Courier New"/>
          <w:noProof/>
          <w:kern w:val="0"/>
          <w:sz w:val="16"/>
          <w:szCs w:val="20"/>
          <w:lang w:val="en-GB" w:eastAsia="ko-KR"/>
        </w:rPr>
      </w:pPr>
      <w:r w:rsidRPr="002308C6">
        <w:rPr>
          <w:rFonts w:ascii="Courier New" w:eastAsia="游明朝" w:hAnsi="Courier New"/>
          <w:noProof/>
          <w:kern w:val="0"/>
          <w:sz w:val="16"/>
          <w:szCs w:val="20"/>
          <w:lang w:val="en-GB" w:eastAsia="ko-KR"/>
        </w:rPr>
        <w:t>}</w:t>
      </w:r>
    </w:p>
    <w:p w14:paraId="060D4C33" w14:textId="0D16622F" w:rsidR="00CB3E5B" w:rsidRDefault="00CD482F" w:rsidP="00172ED2">
      <w:pPr>
        <w:jc w:val="center"/>
      </w:pPr>
      <w:r>
        <w:object w:dxaOrig="14580" w:dyaOrig="9421" w14:anchorId="442449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25pt;height:315.75pt" o:ole="">
            <v:imagedata r:id="rId9" o:title=""/>
          </v:shape>
          <o:OLEObject Type="Embed" ProgID="Visio.Drawing.15" ShapeID="_x0000_i1025" DrawAspect="Content" ObjectID="_1696347127" r:id="rId10"/>
        </w:object>
      </w:r>
    </w:p>
    <w:p w14:paraId="2B46A580" w14:textId="1ED822C7" w:rsidR="003F7284" w:rsidRPr="003F7284" w:rsidRDefault="003F7284" w:rsidP="00172ED2">
      <w:pPr>
        <w:jc w:val="center"/>
        <w:rPr>
          <w:rFonts w:ascii="Arial" w:hAnsi="Arial" w:cs="Arial"/>
          <w:sz w:val="20"/>
          <w:szCs w:val="20"/>
        </w:rPr>
      </w:pPr>
      <w:r w:rsidRPr="003F7284">
        <w:rPr>
          <w:rFonts w:ascii="Arial" w:hAnsi="Arial" w:cs="Arial"/>
          <w:sz w:val="20"/>
          <w:szCs w:val="20"/>
        </w:rPr>
        <w:t>Figure 1:</w:t>
      </w:r>
      <w:r>
        <w:rPr>
          <w:rFonts w:ascii="Arial" w:hAnsi="Arial" w:cs="Arial"/>
          <w:sz w:val="20"/>
          <w:szCs w:val="20"/>
        </w:rPr>
        <w:t xml:space="preserve"> Location coordinate types</w:t>
      </w:r>
    </w:p>
    <w:p w14:paraId="04A1EE9E" w14:textId="41669FA7" w:rsidR="00547409" w:rsidRDefault="00993409" w:rsidP="00993409">
      <w:pPr>
        <w:rPr>
          <w:rFonts w:ascii="Arial" w:hAnsi="Arial" w:cs="Arial"/>
          <w:sz w:val="20"/>
          <w:szCs w:val="20"/>
          <w:lang w:val="en-GB"/>
        </w:rPr>
      </w:pPr>
      <w:r>
        <w:rPr>
          <w:rFonts w:ascii="Arial" w:hAnsi="Arial" w:cs="Arial" w:hint="eastAsia"/>
          <w:sz w:val="20"/>
          <w:szCs w:val="20"/>
          <w:lang w:val="en-GB"/>
        </w:rPr>
        <w:t>W</w:t>
      </w:r>
      <w:r>
        <w:rPr>
          <w:rFonts w:ascii="Arial" w:hAnsi="Arial" w:cs="Arial"/>
          <w:sz w:val="20"/>
          <w:szCs w:val="20"/>
          <w:lang w:val="en-GB"/>
        </w:rPr>
        <w:t>e understand the coarse location report is mainly used for CN selection and</w:t>
      </w:r>
      <w:r w:rsidR="008A1BDC">
        <w:rPr>
          <w:rFonts w:ascii="Arial" w:hAnsi="Arial" w:cs="Arial"/>
          <w:sz w:val="20"/>
          <w:szCs w:val="20"/>
          <w:lang w:val="en-GB"/>
        </w:rPr>
        <w:t xml:space="preserve"> </w:t>
      </w:r>
      <w:r w:rsidR="008A1BDC" w:rsidRPr="008A1BDC">
        <w:rPr>
          <w:rFonts w:ascii="Arial" w:hAnsi="Arial" w:cs="Arial"/>
          <w:sz w:val="20"/>
          <w:szCs w:val="20"/>
          <w:lang w:val="en-GB"/>
        </w:rPr>
        <w:t>construction of cell ID mapped to geographical area in RAN3</w:t>
      </w:r>
      <w:r w:rsidR="008A1BDC">
        <w:rPr>
          <w:rFonts w:ascii="Arial" w:hAnsi="Arial" w:cs="Arial"/>
          <w:sz w:val="20"/>
          <w:szCs w:val="20"/>
          <w:lang w:val="en-GB"/>
        </w:rPr>
        <w:t xml:space="preserve">, thus </w:t>
      </w:r>
      <w:r w:rsidR="003F7284">
        <w:rPr>
          <w:rFonts w:ascii="Arial" w:hAnsi="Arial" w:cs="Arial"/>
          <w:sz w:val="20"/>
          <w:szCs w:val="20"/>
          <w:lang w:val="en-GB"/>
        </w:rPr>
        <w:t>an ellipsoid point, i.e. figure 1-(1)</w:t>
      </w:r>
      <w:r w:rsidR="00727B28">
        <w:rPr>
          <w:rFonts w:ascii="Arial" w:hAnsi="Arial" w:cs="Arial"/>
          <w:sz w:val="20"/>
          <w:szCs w:val="20"/>
          <w:lang w:val="en-GB"/>
        </w:rPr>
        <w:t>,</w:t>
      </w:r>
      <w:r w:rsidR="003F7284">
        <w:rPr>
          <w:rFonts w:ascii="Arial" w:hAnsi="Arial" w:cs="Arial"/>
          <w:sz w:val="20"/>
          <w:szCs w:val="20"/>
          <w:lang w:val="en-GB"/>
        </w:rPr>
        <w:t xml:space="preserve"> would be sufficient.</w:t>
      </w:r>
    </w:p>
    <w:p w14:paraId="005F174A" w14:textId="45F4E0D0" w:rsidR="00A5714F" w:rsidRPr="00A5714F" w:rsidRDefault="00A5714F" w:rsidP="00993409">
      <w:pPr>
        <w:rPr>
          <w:rFonts w:ascii="Arial" w:hAnsi="Arial" w:cs="Arial"/>
          <w:b/>
          <w:sz w:val="20"/>
          <w:szCs w:val="20"/>
          <w:lang w:val="en-GB"/>
        </w:rPr>
      </w:pPr>
      <w:r w:rsidRPr="00A5714F">
        <w:rPr>
          <w:rFonts w:ascii="Arial" w:hAnsi="Arial" w:cs="Arial"/>
          <w:b/>
          <w:sz w:val="20"/>
          <w:szCs w:val="20"/>
          <w:lang w:val="en-GB"/>
        </w:rPr>
        <w:t>Proposal 1: An ellipsoid point with longitude and latitude should be introduced in Msg5 for coarse UE location report.</w:t>
      </w:r>
    </w:p>
    <w:p w14:paraId="539F792B" w14:textId="0C2C2C29" w:rsidR="008912F6" w:rsidRPr="008912F6" w:rsidRDefault="008912F6" w:rsidP="008912F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Malgun Gothic" w:hAnsi="Courier New"/>
          <w:noProof/>
          <w:kern w:val="0"/>
          <w:sz w:val="16"/>
          <w:szCs w:val="20"/>
          <w:lang w:val="en-GB" w:eastAsia="ko-KR"/>
        </w:rPr>
      </w:pPr>
      <w:r w:rsidRPr="008912F6">
        <w:rPr>
          <w:rFonts w:ascii="Courier New" w:eastAsia="游明朝" w:hAnsi="Courier New"/>
          <w:noProof/>
          <w:kern w:val="0"/>
          <w:sz w:val="16"/>
          <w:szCs w:val="20"/>
          <w:lang w:val="en-GB" w:eastAsia="ko-KR"/>
        </w:rPr>
        <w:t>-- ASN1START</w:t>
      </w:r>
    </w:p>
    <w:p w14:paraId="27F85824" w14:textId="77777777" w:rsidR="008912F6" w:rsidRPr="008912F6" w:rsidRDefault="008912F6" w:rsidP="008912F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游明朝" w:hAnsi="Courier New"/>
          <w:noProof/>
          <w:kern w:val="0"/>
          <w:sz w:val="16"/>
          <w:szCs w:val="20"/>
          <w:lang w:val="en-GB" w:eastAsia="ko-KR"/>
        </w:rPr>
      </w:pPr>
      <w:r w:rsidRPr="008912F6">
        <w:rPr>
          <w:rFonts w:ascii="Courier New" w:eastAsia="游明朝" w:hAnsi="Courier New"/>
          <w:noProof/>
          <w:snapToGrid w:val="0"/>
          <w:kern w:val="0"/>
          <w:sz w:val="16"/>
          <w:szCs w:val="20"/>
          <w:lang w:val="en-GB" w:eastAsia="ko-KR"/>
        </w:rPr>
        <w:t>Ellipsoid-Point</w:t>
      </w:r>
      <w:r w:rsidRPr="008912F6">
        <w:rPr>
          <w:rFonts w:ascii="Courier New" w:eastAsia="游明朝" w:hAnsi="Courier New"/>
          <w:noProof/>
          <w:kern w:val="0"/>
          <w:sz w:val="16"/>
          <w:szCs w:val="20"/>
          <w:lang w:val="en-GB" w:eastAsia="ko-KR"/>
        </w:rPr>
        <w:t xml:space="preserve"> ::= SEQUENCE {</w:t>
      </w:r>
    </w:p>
    <w:p w14:paraId="7D5A17AB" w14:textId="77777777" w:rsidR="008912F6" w:rsidRPr="008912F6" w:rsidRDefault="008912F6" w:rsidP="008912F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游明朝" w:hAnsi="Courier New"/>
          <w:noProof/>
          <w:snapToGrid w:val="0"/>
          <w:kern w:val="0"/>
          <w:sz w:val="16"/>
          <w:szCs w:val="20"/>
          <w:lang w:val="en-GB" w:eastAsia="ko-KR"/>
        </w:rPr>
      </w:pPr>
      <w:r w:rsidRPr="008912F6">
        <w:rPr>
          <w:rFonts w:ascii="Courier New" w:eastAsia="游明朝" w:hAnsi="Courier New"/>
          <w:noProof/>
          <w:snapToGrid w:val="0"/>
          <w:kern w:val="0"/>
          <w:sz w:val="16"/>
          <w:szCs w:val="20"/>
          <w:lang w:val="en-GB" w:eastAsia="ko-KR"/>
        </w:rPr>
        <w:tab/>
        <w:t>latitudeSign</w:t>
      </w:r>
      <w:r w:rsidRPr="008912F6">
        <w:rPr>
          <w:rFonts w:ascii="Courier New" w:eastAsia="游明朝" w:hAnsi="Courier New"/>
          <w:noProof/>
          <w:snapToGrid w:val="0"/>
          <w:kern w:val="0"/>
          <w:sz w:val="16"/>
          <w:szCs w:val="20"/>
          <w:lang w:val="en-GB" w:eastAsia="ko-KR"/>
        </w:rPr>
        <w:tab/>
      </w:r>
      <w:r w:rsidRPr="008912F6">
        <w:rPr>
          <w:rFonts w:ascii="Courier New" w:eastAsia="游明朝" w:hAnsi="Courier New"/>
          <w:noProof/>
          <w:snapToGrid w:val="0"/>
          <w:kern w:val="0"/>
          <w:sz w:val="16"/>
          <w:szCs w:val="20"/>
          <w:lang w:val="en-GB" w:eastAsia="ko-KR"/>
        </w:rPr>
        <w:tab/>
      </w:r>
      <w:r w:rsidRPr="008912F6">
        <w:rPr>
          <w:rFonts w:ascii="Courier New" w:eastAsia="游明朝" w:hAnsi="Courier New"/>
          <w:noProof/>
          <w:snapToGrid w:val="0"/>
          <w:kern w:val="0"/>
          <w:sz w:val="16"/>
          <w:szCs w:val="20"/>
          <w:lang w:val="en-GB" w:eastAsia="ko-KR"/>
        </w:rPr>
        <w:tab/>
      </w:r>
      <w:r w:rsidRPr="008912F6">
        <w:rPr>
          <w:rFonts w:ascii="Courier New" w:eastAsia="游明朝" w:hAnsi="Courier New"/>
          <w:noProof/>
          <w:snapToGrid w:val="0"/>
          <w:kern w:val="0"/>
          <w:sz w:val="16"/>
          <w:szCs w:val="20"/>
          <w:lang w:val="en-GB" w:eastAsia="ko-KR"/>
        </w:rPr>
        <w:tab/>
        <w:t>ENUMERATED {north, south},</w:t>
      </w:r>
    </w:p>
    <w:p w14:paraId="044AFCFA" w14:textId="77777777" w:rsidR="008912F6" w:rsidRPr="008912F6" w:rsidRDefault="008912F6" w:rsidP="008912F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游明朝" w:hAnsi="Courier New"/>
          <w:noProof/>
          <w:snapToGrid w:val="0"/>
          <w:kern w:val="0"/>
          <w:sz w:val="16"/>
          <w:szCs w:val="20"/>
          <w:lang w:val="en-GB" w:eastAsia="ko-KR"/>
        </w:rPr>
      </w:pPr>
      <w:r w:rsidRPr="008912F6">
        <w:rPr>
          <w:rFonts w:ascii="Courier New" w:eastAsia="游明朝" w:hAnsi="Courier New"/>
          <w:noProof/>
          <w:snapToGrid w:val="0"/>
          <w:kern w:val="0"/>
          <w:sz w:val="16"/>
          <w:szCs w:val="20"/>
          <w:lang w:val="en-GB" w:eastAsia="ko-KR"/>
        </w:rPr>
        <w:tab/>
        <w:t>degreesLatitude</w:t>
      </w:r>
      <w:r w:rsidRPr="008912F6">
        <w:rPr>
          <w:rFonts w:ascii="Courier New" w:eastAsia="游明朝" w:hAnsi="Courier New"/>
          <w:noProof/>
          <w:snapToGrid w:val="0"/>
          <w:kern w:val="0"/>
          <w:sz w:val="16"/>
          <w:szCs w:val="20"/>
          <w:lang w:val="en-GB" w:eastAsia="ko-KR"/>
        </w:rPr>
        <w:tab/>
      </w:r>
      <w:r w:rsidRPr="008912F6">
        <w:rPr>
          <w:rFonts w:ascii="Courier New" w:eastAsia="游明朝" w:hAnsi="Courier New"/>
          <w:noProof/>
          <w:snapToGrid w:val="0"/>
          <w:kern w:val="0"/>
          <w:sz w:val="16"/>
          <w:szCs w:val="20"/>
          <w:lang w:val="en-GB" w:eastAsia="ko-KR"/>
        </w:rPr>
        <w:tab/>
      </w:r>
      <w:r w:rsidRPr="008912F6">
        <w:rPr>
          <w:rFonts w:ascii="Courier New" w:eastAsia="游明朝" w:hAnsi="Courier New"/>
          <w:noProof/>
          <w:snapToGrid w:val="0"/>
          <w:kern w:val="0"/>
          <w:sz w:val="16"/>
          <w:szCs w:val="20"/>
          <w:lang w:val="en-GB" w:eastAsia="ko-KR"/>
        </w:rPr>
        <w:tab/>
      </w:r>
      <w:r w:rsidRPr="008912F6">
        <w:rPr>
          <w:rFonts w:ascii="Courier New" w:eastAsia="游明朝" w:hAnsi="Courier New"/>
          <w:noProof/>
          <w:snapToGrid w:val="0"/>
          <w:kern w:val="0"/>
          <w:sz w:val="16"/>
          <w:szCs w:val="20"/>
          <w:lang w:val="en-GB" w:eastAsia="ko-KR"/>
        </w:rPr>
        <w:tab/>
        <w:t>INTEGER (0..8388607),</w:t>
      </w:r>
      <w:r w:rsidRPr="008912F6">
        <w:rPr>
          <w:rFonts w:ascii="Courier New" w:eastAsia="游明朝" w:hAnsi="Courier New"/>
          <w:noProof/>
          <w:snapToGrid w:val="0"/>
          <w:kern w:val="0"/>
          <w:sz w:val="16"/>
          <w:szCs w:val="20"/>
          <w:lang w:val="en-GB" w:eastAsia="ko-KR"/>
        </w:rPr>
        <w:tab/>
      </w:r>
      <w:r w:rsidRPr="008912F6">
        <w:rPr>
          <w:rFonts w:ascii="Courier New" w:eastAsia="游明朝" w:hAnsi="Courier New"/>
          <w:noProof/>
          <w:snapToGrid w:val="0"/>
          <w:kern w:val="0"/>
          <w:sz w:val="16"/>
          <w:szCs w:val="20"/>
          <w:lang w:val="en-GB" w:eastAsia="ko-KR"/>
        </w:rPr>
        <w:tab/>
      </w:r>
      <w:r w:rsidRPr="008912F6">
        <w:rPr>
          <w:rFonts w:ascii="Courier New" w:eastAsia="游明朝" w:hAnsi="Courier New"/>
          <w:noProof/>
          <w:snapToGrid w:val="0"/>
          <w:kern w:val="0"/>
          <w:sz w:val="16"/>
          <w:szCs w:val="20"/>
          <w:lang w:val="en-GB" w:eastAsia="ko-KR"/>
        </w:rPr>
        <w:tab/>
        <w:t>-- 23 bit field</w:t>
      </w:r>
    </w:p>
    <w:p w14:paraId="4BD7AE0E" w14:textId="77777777" w:rsidR="008912F6" w:rsidRPr="008912F6" w:rsidRDefault="008912F6" w:rsidP="008912F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游明朝" w:hAnsi="Courier New"/>
          <w:noProof/>
          <w:snapToGrid w:val="0"/>
          <w:kern w:val="0"/>
          <w:sz w:val="16"/>
          <w:szCs w:val="20"/>
          <w:lang w:val="en-GB" w:eastAsia="ko-KR"/>
        </w:rPr>
      </w:pPr>
      <w:r w:rsidRPr="008912F6">
        <w:rPr>
          <w:rFonts w:ascii="Courier New" w:eastAsia="游明朝" w:hAnsi="Courier New"/>
          <w:noProof/>
          <w:snapToGrid w:val="0"/>
          <w:kern w:val="0"/>
          <w:sz w:val="16"/>
          <w:szCs w:val="20"/>
          <w:lang w:val="en-GB" w:eastAsia="ko-KR"/>
        </w:rPr>
        <w:tab/>
        <w:t>degreesLongitude</w:t>
      </w:r>
      <w:r w:rsidRPr="008912F6">
        <w:rPr>
          <w:rFonts w:ascii="Courier New" w:eastAsia="游明朝" w:hAnsi="Courier New"/>
          <w:noProof/>
          <w:snapToGrid w:val="0"/>
          <w:kern w:val="0"/>
          <w:sz w:val="16"/>
          <w:szCs w:val="20"/>
          <w:lang w:val="en-GB" w:eastAsia="ko-KR"/>
        </w:rPr>
        <w:tab/>
      </w:r>
      <w:r w:rsidRPr="008912F6">
        <w:rPr>
          <w:rFonts w:ascii="Courier New" w:eastAsia="游明朝" w:hAnsi="Courier New"/>
          <w:noProof/>
          <w:snapToGrid w:val="0"/>
          <w:kern w:val="0"/>
          <w:sz w:val="16"/>
          <w:szCs w:val="20"/>
          <w:lang w:val="en-GB" w:eastAsia="ko-KR"/>
        </w:rPr>
        <w:tab/>
      </w:r>
      <w:r w:rsidRPr="008912F6">
        <w:rPr>
          <w:rFonts w:ascii="Courier New" w:eastAsia="游明朝" w:hAnsi="Courier New"/>
          <w:noProof/>
          <w:snapToGrid w:val="0"/>
          <w:kern w:val="0"/>
          <w:sz w:val="16"/>
          <w:szCs w:val="20"/>
          <w:lang w:val="en-GB" w:eastAsia="ko-KR"/>
        </w:rPr>
        <w:tab/>
        <w:t>INTEGER (-8388608..8388607)</w:t>
      </w:r>
      <w:r w:rsidRPr="008912F6">
        <w:rPr>
          <w:rFonts w:ascii="Courier New" w:eastAsia="游明朝" w:hAnsi="Courier New"/>
          <w:noProof/>
          <w:snapToGrid w:val="0"/>
          <w:kern w:val="0"/>
          <w:sz w:val="16"/>
          <w:szCs w:val="20"/>
          <w:lang w:val="en-GB" w:eastAsia="ko-KR"/>
        </w:rPr>
        <w:tab/>
      </w:r>
      <w:r w:rsidRPr="008912F6">
        <w:rPr>
          <w:rFonts w:ascii="Courier New" w:eastAsia="游明朝" w:hAnsi="Courier New"/>
          <w:noProof/>
          <w:snapToGrid w:val="0"/>
          <w:kern w:val="0"/>
          <w:sz w:val="16"/>
          <w:szCs w:val="20"/>
          <w:lang w:val="en-GB" w:eastAsia="ko-KR"/>
        </w:rPr>
        <w:tab/>
        <w:t>-- 24 bit field</w:t>
      </w:r>
    </w:p>
    <w:p w14:paraId="403B4A93" w14:textId="15A6C9A9" w:rsidR="008912F6" w:rsidRPr="008912F6" w:rsidRDefault="008912F6" w:rsidP="008912F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Malgun Gothic" w:hAnsi="Courier New"/>
          <w:noProof/>
          <w:snapToGrid w:val="0"/>
          <w:kern w:val="0"/>
          <w:sz w:val="16"/>
          <w:szCs w:val="20"/>
          <w:lang w:val="en-GB" w:eastAsia="ko-KR"/>
        </w:rPr>
      </w:pPr>
      <w:r w:rsidRPr="008912F6">
        <w:rPr>
          <w:rFonts w:ascii="Courier New" w:eastAsia="游明朝" w:hAnsi="Courier New"/>
          <w:noProof/>
          <w:kern w:val="0"/>
          <w:sz w:val="16"/>
          <w:szCs w:val="20"/>
          <w:lang w:val="en-GB" w:eastAsia="ko-KR"/>
        </w:rPr>
        <w:t>}</w:t>
      </w:r>
    </w:p>
    <w:p w14:paraId="1907AAC7" w14:textId="7CA395E3" w:rsidR="008912F6" w:rsidRPr="00121944" w:rsidRDefault="008912F6" w:rsidP="0012194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Malgun Gothic" w:hAnsi="Courier New"/>
          <w:noProof/>
          <w:kern w:val="0"/>
          <w:sz w:val="16"/>
          <w:szCs w:val="20"/>
          <w:lang w:val="en-GB" w:eastAsia="ko-KR"/>
        </w:rPr>
      </w:pPr>
      <w:r w:rsidRPr="008912F6">
        <w:rPr>
          <w:rFonts w:ascii="Courier New" w:eastAsia="游明朝" w:hAnsi="Courier New"/>
          <w:noProof/>
          <w:kern w:val="0"/>
          <w:sz w:val="16"/>
          <w:szCs w:val="20"/>
          <w:lang w:val="en-GB" w:eastAsia="ko-KR"/>
        </w:rPr>
        <w:t>-- ASN1STOP</w:t>
      </w:r>
    </w:p>
    <w:p w14:paraId="294EC9F1" w14:textId="39B2C9D2" w:rsidR="00547409" w:rsidRPr="00547409" w:rsidRDefault="00121944" w:rsidP="00547409">
      <w:pPr>
        <w:spacing w:after="0" w:line="240" w:lineRule="auto"/>
        <w:rPr>
          <w:rFonts w:ascii="Arial" w:eastAsia="等线" w:hAnsi="Arial" w:cs="Arial"/>
          <w:sz w:val="20"/>
          <w:szCs w:val="20"/>
        </w:rPr>
      </w:pPr>
      <w:r>
        <w:rPr>
          <w:rFonts w:ascii="Arial" w:eastAsia="等线" w:hAnsi="Arial" w:cs="Arial"/>
          <w:sz w:val="20"/>
          <w:szCs w:val="20"/>
        </w:rPr>
        <w:t>In the existing ASN.1 as copied above, t</w:t>
      </w:r>
      <w:r w:rsidR="00547409" w:rsidRPr="00547409">
        <w:rPr>
          <w:rFonts w:ascii="Arial" w:eastAsia="等线" w:hAnsi="Arial" w:cs="Arial"/>
          <w:sz w:val="20"/>
          <w:szCs w:val="20"/>
        </w:rPr>
        <w:t>he co-ordinates of an ellipsoid point are coded with an uncertainty of less than 3 metres.</w:t>
      </w:r>
      <w:r>
        <w:rPr>
          <w:rFonts w:ascii="Arial" w:eastAsia="等线" w:hAnsi="Arial" w:cs="Arial" w:hint="eastAsia"/>
          <w:sz w:val="20"/>
          <w:szCs w:val="20"/>
        </w:rPr>
        <w:t xml:space="preserve"> </w:t>
      </w:r>
      <w:r w:rsidR="00547409" w:rsidRPr="00547409">
        <w:rPr>
          <w:rFonts w:ascii="Arial" w:eastAsia="等线" w:hAnsi="Arial" w:cs="Arial"/>
          <w:sz w:val="20"/>
          <w:szCs w:val="20"/>
        </w:rPr>
        <w:t>The latitude is coded with 24 bits: 1 bit of sign and a number between 0 and 2</w:t>
      </w:r>
      <w:r w:rsidR="00547409" w:rsidRPr="00547409">
        <w:rPr>
          <w:rFonts w:ascii="Arial" w:eastAsia="等线" w:hAnsi="Arial" w:cs="Arial"/>
          <w:sz w:val="20"/>
          <w:szCs w:val="20"/>
          <w:vertAlign w:val="superscript"/>
        </w:rPr>
        <w:t>23</w:t>
      </w:r>
      <w:r w:rsidR="00547409" w:rsidRPr="00547409">
        <w:rPr>
          <w:rFonts w:ascii="Arial" w:eastAsia="等线" w:hAnsi="Arial" w:cs="Arial"/>
          <w:sz w:val="20"/>
          <w:szCs w:val="20"/>
        </w:rPr>
        <w:t xml:space="preserve">-1 coded in </w:t>
      </w:r>
      <w:r w:rsidR="00547409" w:rsidRPr="00547409">
        <w:rPr>
          <w:rFonts w:ascii="Arial" w:eastAsia="等线" w:hAnsi="Arial" w:cs="Arial"/>
          <w:sz w:val="20"/>
          <w:szCs w:val="20"/>
        </w:rPr>
        <w:lastRenderedPageBreak/>
        <w:t xml:space="preserve">binary on 23 bits. The relation between the coded number </w:t>
      </w:r>
      <w:r w:rsidR="00547409" w:rsidRPr="00547409">
        <w:rPr>
          <w:rFonts w:ascii="Arial" w:eastAsia="等线" w:hAnsi="Arial" w:cs="Arial"/>
          <w:i/>
          <w:sz w:val="20"/>
          <w:szCs w:val="20"/>
        </w:rPr>
        <w:t>N</w:t>
      </w:r>
      <w:r w:rsidR="00547409" w:rsidRPr="00547409">
        <w:rPr>
          <w:rFonts w:ascii="Arial" w:eastAsia="等线" w:hAnsi="Arial" w:cs="Arial"/>
          <w:sz w:val="20"/>
          <w:szCs w:val="20"/>
        </w:rPr>
        <w:t xml:space="preserve"> and the range of (absolute) latitudes </w:t>
      </w:r>
      <w:r w:rsidR="00547409" w:rsidRPr="00547409">
        <w:rPr>
          <w:rFonts w:ascii="Arial" w:eastAsia="等线" w:hAnsi="Arial" w:cs="Arial"/>
          <w:i/>
          <w:sz w:val="20"/>
          <w:szCs w:val="20"/>
        </w:rPr>
        <w:t>X</w:t>
      </w:r>
      <w:r w:rsidR="00547409" w:rsidRPr="00547409">
        <w:rPr>
          <w:rFonts w:ascii="Arial" w:eastAsia="等线" w:hAnsi="Arial" w:cs="Arial"/>
          <w:sz w:val="20"/>
          <w:szCs w:val="20"/>
        </w:rPr>
        <w:t xml:space="preserve"> it encodes is the following (</w:t>
      </w:r>
      <w:r w:rsidR="00547409" w:rsidRPr="00547409">
        <w:rPr>
          <w:rFonts w:ascii="Arial" w:eastAsia="等线" w:hAnsi="Arial" w:cs="Arial"/>
          <w:i/>
          <w:sz w:val="20"/>
          <w:szCs w:val="20"/>
        </w:rPr>
        <w:t>X</w:t>
      </w:r>
      <w:r w:rsidR="00547409" w:rsidRPr="00547409">
        <w:rPr>
          <w:rFonts w:ascii="Arial" w:eastAsia="等线" w:hAnsi="Arial" w:cs="Arial"/>
          <w:sz w:val="20"/>
          <w:szCs w:val="20"/>
        </w:rPr>
        <w:t xml:space="preserve"> in degrees):</w:t>
      </w:r>
    </w:p>
    <w:p w14:paraId="4EA5EC94" w14:textId="77777777" w:rsidR="00547409" w:rsidRPr="00547409" w:rsidRDefault="00547409" w:rsidP="00547409">
      <w:pPr>
        <w:keepLines/>
        <w:tabs>
          <w:tab w:val="center" w:pos="4536"/>
          <w:tab w:val="right" w:pos="9072"/>
        </w:tabs>
        <w:spacing w:after="0" w:line="240" w:lineRule="auto"/>
        <w:rPr>
          <w:rFonts w:eastAsia="等线"/>
          <w:sz w:val="20"/>
          <w:szCs w:val="20"/>
        </w:rPr>
      </w:pPr>
      <w:r w:rsidRPr="00547409">
        <w:rPr>
          <w:rFonts w:eastAsia="等线"/>
          <w:sz w:val="20"/>
          <w:szCs w:val="20"/>
        </w:rPr>
        <w:tab/>
      </w:r>
      <w:r w:rsidRPr="00547409">
        <w:rPr>
          <w:rFonts w:eastAsia="等线"/>
          <w:position w:val="-24"/>
          <w:sz w:val="20"/>
          <w:szCs w:val="20"/>
        </w:rPr>
        <w:object w:dxaOrig="1860" w:dyaOrig="660" w14:anchorId="274BD7A8">
          <v:shape id="_x0000_i1026" type="#_x0000_t75" style="width:93pt;height:33pt" o:ole="">
            <v:imagedata r:id="rId11" o:title=""/>
          </v:shape>
          <o:OLEObject Type="Embed" ProgID="Equation.3" ShapeID="_x0000_i1026" DrawAspect="Content" ObjectID="_1696347128" r:id="rId12"/>
        </w:object>
      </w:r>
    </w:p>
    <w:p w14:paraId="4E71D54A" w14:textId="77777777" w:rsidR="00547409" w:rsidRPr="00547409" w:rsidRDefault="00547409" w:rsidP="00547409">
      <w:pPr>
        <w:widowControl/>
        <w:overflowPunct w:val="0"/>
        <w:autoSpaceDE w:val="0"/>
        <w:autoSpaceDN w:val="0"/>
        <w:adjustRightInd w:val="0"/>
        <w:spacing w:before="100" w:beforeAutospacing="1" w:after="180" w:line="240" w:lineRule="auto"/>
        <w:ind w:left="568" w:hanging="284"/>
        <w:jc w:val="left"/>
        <w:textAlignment w:val="baseline"/>
        <w:rPr>
          <w:rFonts w:ascii="Arial" w:eastAsia="宋体" w:hAnsi="Arial" w:cs="Arial"/>
          <w:kern w:val="0"/>
          <w:sz w:val="20"/>
          <w:szCs w:val="20"/>
        </w:rPr>
      </w:pPr>
      <w:r w:rsidRPr="00547409">
        <w:rPr>
          <w:rFonts w:ascii="Arial" w:eastAsia="宋体" w:hAnsi="Arial" w:cs="Arial"/>
          <w:kern w:val="0"/>
          <w:sz w:val="20"/>
          <w:szCs w:val="20"/>
        </w:rPr>
        <w:tab/>
        <w:t xml:space="preserve">except for </w:t>
      </w:r>
      <w:r w:rsidRPr="00547409">
        <w:rPr>
          <w:rFonts w:ascii="Arial" w:eastAsia="宋体" w:hAnsi="Arial" w:cs="Arial"/>
          <w:i/>
          <w:kern w:val="0"/>
          <w:sz w:val="20"/>
          <w:szCs w:val="20"/>
        </w:rPr>
        <w:t>N</w:t>
      </w:r>
      <w:r w:rsidRPr="00547409">
        <w:rPr>
          <w:rFonts w:ascii="Arial" w:eastAsia="宋体" w:hAnsi="Arial" w:cs="Arial"/>
          <w:kern w:val="0"/>
          <w:sz w:val="20"/>
          <w:szCs w:val="20"/>
        </w:rPr>
        <w:t>=2</w:t>
      </w:r>
      <w:r w:rsidRPr="00547409">
        <w:rPr>
          <w:rFonts w:ascii="Arial" w:eastAsia="宋体" w:hAnsi="Arial" w:cs="Arial"/>
          <w:kern w:val="0"/>
          <w:sz w:val="20"/>
          <w:szCs w:val="20"/>
          <w:vertAlign w:val="superscript"/>
        </w:rPr>
        <w:t>23</w:t>
      </w:r>
      <w:r w:rsidRPr="00547409">
        <w:rPr>
          <w:rFonts w:ascii="Arial" w:eastAsia="宋体" w:hAnsi="Arial" w:cs="Arial"/>
          <w:kern w:val="0"/>
          <w:sz w:val="20"/>
          <w:szCs w:val="20"/>
        </w:rPr>
        <w:t xml:space="preserve">-1, for which the range is extended to include </w:t>
      </w:r>
      <w:r w:rsidRPr="00547409">
        <w:rPr>
          <w:rFonts w:ascii="Arial" w:eastAsia="宋体" w:hAnsi="Arial" w:cs="Arial"/>
          <w:i/>
          <w:kern w:val="0"/>
          <w:sz w:val="20"/>
          <w:szCs w:val="20"/>
        </w:rPr>
        <w:t>N</w:t>
      </w:r>
      <w:r w:rsidRPr="00547409">
        <w:rPr>
          <w:rFonts w:ascii="Arial" w:eastAsia="宋体" w:hAnsi="Arial" w:cs="Arial"/>
          <w:kern w:val="0"/>
          <w:sz w:val="20"/>
          <w:szCs w:val="20"/>
        </w:rPr>
        <w:t>+1.</w:t>
      </w:r>
    </w:p>
    <w:p w14:paraId="00104477" w14:textId="77777777" w:rsidR="00547409" w:rsidRPr="00547409" w:rsidRDefault="00547409" w:rsidP="00547409">
      <w:pPr>
        <w:keepNext/>
        <w:keepLines/>
        <w:spacing w:after="0" w:line="240" w:lineRule="auto"/>
        <w:rPr>
          <w:rFonts w:ascii="Arial" w:eastAsia="等线" w:hAnsi="Arial" w:cs="Arial"/>
          <w:sz w:val="20"/>
          <w:szCs w:val="20"/>
        </w:rPr>
      </w:pPr>
      <w:r w:rsidRPr="00547409">
        <w:rPr>
          <w:rFonts w:ascii="Arial" w:eastAsia="等线" w:hAnsi="Arial" w:cs="Arial"/>
          <w:sz w:val="20"/>
          <w:szCs w:val="20"/>
        </w:rPr>
        <w:t>The longitude, expressed in the range -180°, +180°, is coded as a number between -2</w:t>
      </w:r>
      <w:r w:rsidRPr="00547409">
        <w:rPr>
          <w:rFonts w:ascii="Arial" w:eastAsia="等线" w:hAnsi="Arial" w:cs="Arial"/>
          <w:sz w:val="20"/>
          <w:szCs w:val="20"/>
          <w:vertAlign w:val="superscript"/>
        </w:rPr>
        <w:t>23</w:t>
      </w:r>
      <w:r w:rsidRPr="00547409">
        <w:rPr>
          <w:rFonts w:ascii="Arial" w:eastAsia="等线" w:hAnsi="Arial" w:cs="Arial"/>
          <w:sz w:val="20"/>
          <w:szCs w:val="20"/>
        </w:rPr>
        <w:t xml:space="preserve"> and 2</w:t>
      </w:r>
      <w:r w:rsidRPr="00547409">
        <w:rPr>
          <w:rFonts w:ascii="Arial" w:eastAsia="等线" w:hAnsi="Arial" w:cs="Arial"/>
          <w:sz w:val="20"/>
          <w:szCs w:val="20"/>
          <w:vertAlign w:val="superscript"/>
        </w:rPr>
        <w:t>23</w:t>
      </w:r>
      <w:r w:rsidRPr="00547409">
        <w:rPr>
          <w:rFonts w:ascii="Arial" w:eastAsia="等线" w:hAnsi="Arial" w:cs="Arial"/>
          <w:sz w:val="20"/>
          <w:szCs w:val="20"/>
        </w:rPr>
        <w:t xml:space="preserve">-1, coded in 2's complement binary on 24 bits. The relation between the coded number </w:t>
      </w:r>
      <w:r w:rsidRPr="00547409">
        <w:rPr>
          <w:rFonts w:ascii="Arial" w:eastAsia="等线" w:hAnsi="Arial" w:cs="Arial"/>
          <w:i/>
          <w:sz w:val="20"/>
          <w:szCs w:val="20"/>
        </w:rPr>
        <w:t>N</w:t>
      </w:r>
      <w:r w:rsidRPr="00547409">
        <w:rPr>
          <w:rFonts w:ascii="Arial" w:eastAsia="等线" w:hAnsi="Arial" w:cs="Arial"/>
          <w:sz w:val="20"/>
          <w:szCs w:val="20"/>
        </w:rPr>
        <w:t xml:space="preserve"> and the range of longitude </w:t>
      </w:r>
      <w:r w:rsidRPr="00547409">
        <w:rPr>
          <w:rFonts w:ascii="Arial" w:eastAsia="等线" w:hAnsi="Arial" w:cs="Arial"/>
          <w:i/>
          <w:sz w:val="20"/>
          <w:szCs w:val="20"/>
        </w:rPr>
        <w:t>X</w:t>
      </w:r>
      <w:r w:rsidRPr="00547409">
        <w:rPr>
          <w:rFonts w:ascii="Arial" w:eastAsia="等线" w:hAnsi="Arial" w:cs="Arial"/>
          <w:sz w:val="20"/>
          <w:szCs w:val="20"/>
        </w:rPr>
        <w:t xml:space="preserve"> it encodes is the following (</w:t>
      </w:r>
      <w:r w:rsidRPr="00547409">
        <w:rPr>
          <w:rFonts w:ascii="Arial" w:eastAsia="等线" w:hAnsi="Arial" w:cs="Arial"/>
          <w:i/>
          <w:sz w:val="20"/>
          <w:szCs w:val="20"/>
        </w:rPr>
        <w:t>X</w:t>
      </w:r>
      <w:r w:rsidRPr="00547409">
        <w:rPr>
          <w:rFonts w:ascii="Arial" w:eastAsia="等线" w:hAnsi="Arial" w:cs="Arial"/>
          <w:sz w:val="20"/>
          <w:szCs w:val="20"/>
        </w:rPr>
        <w:t xml:space="preserve"> in degrees):</w:t>
      </w:r>
    </w:p>
    <w:p w14:paraId="0B1F2EC6" w14:textId="77777777" w:rsidR="00547409" w:rsidRPr="00547409" w:rsidRDefault="00547409" w:rsidP="00547409">
      <w:pPr>
        <w:keepLines/>
        <w:tabs>
          <w:tab w:val="center" w:pos="4536"/>
          <w:tab w:val="right" w:pos="9072"/>
        </w:tabs>
        <w:spacing w:after="0" w:line="240" w:lineRule="auto"/>
        <w:rPr>
          <w:rFonts w:eastAsia="等线"/>
          <w:sz w:val="20"/>
          <w:szCs w:val="20"/>
        </w:rPr>
      </w:pPr>
      <w:r w:rsidRPr="00547409">
        <w:rPr>
          <w:rFonts w:eastAsia="等线"/>
          <w:sz w:val="20"/>
          <w:szCs w:val="20"/>
        </w:rPr>
        <w:tab/>
      </w:r>
      <w:r w:rsidRPr="00547409">
        <w:rPr>
          <w:rFonts w:eastAsia="等线"/>
          <w:position w:val="-24"/>
          <w:sz w:val="20"/>
          <w:szCs w:val="20"/>
        </w:rPr>
        <w:object w:dxaOrig="1905" w:dyaOrig="660" w14:anchorId="239D09BF">
          <v:shape id="_x0000_i1027" type="#_x0000_t75" style="width:95.25pt;height:33pt" o:ole="">
            <v:imagedata r:id="rId13" o:title=""/>
          </v:shape>
          <o:OLEObject Type="Embed" ProgID="Equation.3" ShapeID="_x0000_i1027" DrawAspect="Content" ObjectID="_1696347129" r:id="rId14"/>
        </w:object>
      </w:r>
    </w:p>
    <w:p w14:paraId="2DEFB26F" w14:textId="20271BDE" w:rsidR="003F7284" w:rsidRDefault="00D35833" w:rsidP="00993409">
      <w:pPr>
        <w:rPr>
          <w:rFonts w:ascii="Arial" w:hAnsi="Arial" w:cs="Arial"/>
          <w:sz w:val="20"/>
          <w:szCs w:val="20"/>
          <w:lang w:val="en-GB"/>
        </w:rPr>
      </w:pPr>
      <w:r>
        <w:rPr>
          <w:rFonts w:ascii="Arial" w:hAnsi="Arial" w:cs="Arial"/>
          <w:sz w:val="20"/>
          <w:szCs w:val="20"/>
          <w:lang w:val="en-GB"/>
        </w:rPr>
        <w:t>A</w:t>
      </w:r>
      <w:r>
        <w:rPr>
          <w:rFonts w:ascii="Arial" w:hAnsi="Arial" w:cs="Arial" w:hint="eastAsia"/>
          <w:sz w:val="20"/>
          <w:szCs w:val="20"/>
          <w:lang w:val="en-GB"/>
        </w:rPr>
        <w:t>s</w:t>
      </w:r>
      <w:r>
        <w:rPr>
          <w:rFonts w:ascii="Arial" w:hAnsi="Arial" w:cs="Arial"/>
          <w:sz w:val="20"/>
          <w:szCs w:val="20"/>
          <w:lang w:val="en-GB"/>
        </w:rPr>
        <w:t xml:space="preserve"> agreed in RAN#114e and RAN2#115e that the </w:t>
      </w:r>
      <w:r w:rsidR="00C47622">
        <w:rPr>
          <w:rFonts w:ascii="Arial" w:hAnsi="Arial" w:cs="Arial"/>
          <w:sz w:val="20"/>
          <w:szCs w:val="20"/>
          <w:lang w:val="en-GB"/>
        </w:rPr>
        <w:t xml:space="preserve">coarse GNSS coordinates with ~2km </w:t>
      </w:r>
      <w:r w:rsidR="00C47622" w:rsidRPr="00C47622">
        <w:rPr>
          <w:rFonts w:ascii="Arial" w:hAnsi="Arial" w:cs="Arial"/>
          <w:sz w:val="20"/>
          <w:szCs w:val="20"/>
          <w:lang w:val="en-GB"/>
        </w:rPr>
        <w:t>accuracy</w:t>
      </w:r>
      <w:r w:rsidR="00C47622">
        <w:rPr>
          <w:rFonts w:ascii="Arial" w:hAnsi="Arial" w:cs="Arial"/>
          <w:sz w:val="20"/>
          <w:szCs w:val="20"/>
          <w:lang w:val="en-GB"/>
        </w:rPr>
        <w:t xml:space="preserve"> will be reported in Msg5, the fo</w:t>
      </w:r>
      <w:r w:rsidR="009D3B8B">
        <w:rPr>
          <w:rFonts w:ascii="Arial" w:hAnsi="Arial" w:cs="Arial"/>
          <w:sz w:val="20"/>
          <w:szCs w:val="20"/>
          <w:lang w:val="en-GB"/>
        </w:rPr>
        <w:t>llowing ASN.1 can be considered:</w:t>
      </w:r>
    </w:p>
    <w:p w14:paraId="5DDB40C3" w14:textId="77777777" w:rsidR="009D3B8B" w:rsidRPr="008912F6" w:rsidRDefault="009D3B8B" w:rsidP="009D3B8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Malgun Gothic" w:hAnsi="Courier New"/>
          <w:noProof/>
          <w:kern w:val="0"/>
          <w:sz w:val="16"/>
          <w:szCs w:val="20"/>
          <w:lang w:val="en-GB" w:eastAsia="ko-KR"/>
        </w:rPr>
      </w:pPr>
      <w:r w:rsidRPr="008912F6">
        <w:rPr>
          <w:rFonts w:ascii="Courier New" w:eastAsia="游明朝" w:hAnsi="Courier New"/>
          <w:noProof/>
          <w:kern w:val="0"/>
          <w:sz w:val="16"/>
          <w:szCs w:val="20"/>
          <w:lang w:val="en-GB" w:eastAsia="ko-KR"/>
        </w:rPr>
        <w:t>-- ASN1START</w:t>
      </w:r>
    </w:p>
    <w:p w14:paraId="3F505839" w14:textId="77777777" w:rsidR="009D3B8B" w:rsidRPr="008912F6" w:rsidRDefault="009D3B8B" w:rsidP="009D3B8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游明朝" w:hAnsi="Courier New"/>
          <w:noProof/>
          <w:kern w:val="0"/>
          <w:sz w:val="16"/>
          <w:szCs w:val="20"/>
          <w:lang w:val="en-GB" w:eastAsia="ko-KR"/>
        </w:rPr>
      </w:pPr>
      <w:r w:rsidRPr="008912F6">
        <w:rPr>
          <w:rFonts w:ascii="Courier New" w:eastAsia="游明朝" w:hAnsi="Courier New"/>
          <w:noProof/>
          <w:snapToGrid w:val="0"/>
          <w:kern w:val="0"/>
          <w:sz w:val="16"/>
          <w:szCs w:val="20"/>
          <w:lang w:val="en-GB" w:eastAsia="ko-KR"/>
        </w:rPr>
        <w:t>Ellipsoid-Point</w:t>
      </w:r>
      <w:r w:rsidRPr="008912F6">
        <w:rPr>
          <w:rFonts w:ascii="Courier New" w:eastAsia="游明朝" w:hAnsi="Courier New"/>
          <w:noProof/>
          <w:kern w:val="0"/>
          <w:sz w:val="16"/>
          <w:szCs w:val="20"/>
          <w:lang w:val="en-GB" w:eastAsia="ko-KR"/>
        </w:rPr>
        <w:t xml:space="preserve"> ::= SEQUENCE {</w:t>
      </w:r>
    </w:p>
    <w:p w14:paraId="08556551" w14:textId="77777777" w:rsidR="009D3B8B" w:rsidRPr="008912F6" w:rsidRDefault="009D3B8B" w:rsidP="009D3B8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游明朝" w:hAnsi="Courier New"/>
          <w:noProof/>
          <w:snapToGrid w:val="0"/>
          <w:kern w:val="0"/>
          <w:sz w:val="16"/>
          <w:szCs w:val="20"/>
          <w:lang w:val="en-GB" w:eastAsia="ko-KR"/>
        </w:rPr>
      </w:pPr>
      <w:r w:rsidRPr="008912F6">
        <w:rPr>
          <w:rFonts w:ascii="Courier New" w:eastAsia="游明朝" w:hAnsi="Courier New"/>
          <w:noProof/>
          <w:snapToGrid w:val="0"/>
          <w:kern w:val="0"/>
          <w:sz w:val="16"/>
          <w:szCs w:val="20"/>
          <w:lang w:val="en-GB" w:eastAsia="ko-KR"/>
        </w:rPr>
        <w:tab/>
        <w:t>latitudeSign</w:t>
      </w:r>
      <w:r w:rsidRPr="008912F6">
        <w:rPr>
          <w:rFonts w:ascii="Courier New" w:eastAsia="游明朝" w:hAnsi="Courier New"/>
          <w:noProof/>
          <w:snapToGrid w:val="0"/>
          <w:kern w:val="0"/>
          <w:sz w:val="16"/>
          <w:szCs w:val="20"/>
          <w:lang w:val="en-GB" w:eastAsia="ko-KR"/>
        </w:rPr>
        <w:tab/>
      </w:r>
      <w:r w:rsidRPr="008912F6">
        <w:rPr>
          <w:rFonts w:ascii="Courier New" w:eastAsia="游明朝" w:hAnsi="Courier New"/>
          <w:noProof/>
          <w:snapToGrid w:val="0"/>
          <w:kern w:val="0"/>
          <w:sz w:val="16"/>
          <w:szCs w:val="20"/>
          <w:lang w:val="en-GB" w:eastAsia="ko-KR"/>
        </w:rPr>
        <w:tab/>
      </w:r>
      <w:r w:rsidRPr="008912F6">
        <w:rPr>
          <w:rFonts w:ascii="Courier New" w:eastAsia="游明朝" w:hAnsi="Courier New"/>
          <w:noProof/>
          <w:snapToGrid w:val="0"/>
          <w:kern w:val="0"/>
          <w:sz w:val="16"/>
          <w:szCs w:val="20"/>
          <w:lang w:val="en-GB" w:eastAsia="ko-KR"/>
        </w:rPr>
        <w:tab/>
      </w:r>
      <w:r w:rsidRPr="008912F6">
        <w:rPr>
          <w:rFonts w:ascii="Courier New" w:eastAsia="游明朝" w:hAnsi="Courier New"/>
          <w:noProof/>
          <w:snapToGrid w:val="0"/>
          <w:kern w:val="0"/>
          <w:sz w:val="16"/>
          <w:szCs w:val="20"/>
          <w:lang w:val="en-GB" w:eastAsia="ko-KR"/>
        </w:rPr>
        <w:tab/>
        <w:t>ENUMERATED {north, south},</w:t>
      </w:r>
    </w:p>
    <w:p w14:paraId="4F1C8966" w14:textId="391B5ADD" w:rsidR="009D3B8B" w:rsidRPr="008912F6" w:rsidRDefault="009D3B8B" w:rsidP="009D3B8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游明朝" w:hAnsi="Courier New"/>
          <w:noProof/>
          <w:snapToGrid w:val="0"/>
          <w:kern w:val="0"/>
          <w:sz w:val="16"/>
          <w:szCs w:val="20"/>
          <w:lang w:val="en-GB" w:eastAsia="ko-KR"/>
        </w:rPr>
      </w:pPr>
      <w:r w:rsidRPr="008912F6">
        <w:rPr>
          <w:rFonts w:ascii="Courier New" w:eastAsia="游明朝" w:hAnsi="Courier New"/>
          <w:noProof/>
          <w:snapToGrid w:val="0"/>
          <w:kern w:val="0"/>
          <w:sz w:val="16"/>
          <w:szCs w:val="20"/>
          <w:lang w:val="en-GB" w:eastAsia="ko-KR"/>
        </w:rPr>
        <w:tab/>
        <w:t>degreesLatitude</w:t>
      </w:r>
      <w:r w:rsidRPr="008912F6">
        <w:rPr>
          <w:rFonts w:ascii="Courier New" w:eastAsia="游明朝" w:hAnsi="Courier New"/>
          <w:noProof/>
          <w:snapToGrid w:val="0"/>
          <w:kern w:val="0"/>
          <w:sz w:val="16"/>
          <w:szCs w:val="20"/>
          <w:lang w:val="en-GB" w:eastAsia="ko-KR"/>
        </w:rPr>
        <w:tab/>
      </w:r>
      <w:r w:rsidRPr="008912F6">
        <w:rPr>
          <w:rFonts w:ascii="Courier New" w:eastAsia="游明朝" w:hAnsi="Courier New"/>
          <w:noProof/>
          <w:snapToGrid w:val="0"/>
          <w:kern w:val="0"/>
          <w:sz w:val="16"/>
          <w:szCs w:val="20"/>
          <w:lang w:val="en-GB" w:eastAsia="ko-KR"/>
        </w:rPr>
        <w:tab/>
      </w:r>
      <w:r w:rsidRPr="008912F6">
        <w:rPr>
          <w:rFonts w:ascii="Courier New" w:eastAsia="游明朝" w:hAnsi="Courier New"/>
          <w:noProof/>
          <w:snapToGrid w:val="0"/>
          <w:kern w:val="0"/>
          <w:sz w:val="16"/>
          <w:szCs w:val="20"/>
          <w:lang w:val="en-GB" w:eastAsia="ko-KR"/>
        </w:rPr>
        <w:tab/>
      </w:r>
      <w:r w:rsidRPr="008912F6">
        <w:rPr>
          <w:rFonts w:ascii="Courier New" w:eastAsia="游明朝" w:hAnsi="Courier New"/>
          <w:noProof/>
          <w:snapToGrid w:val="0"/>
          <w:kern w:val="0"/>
          <w:sz w:val="16"/>
          <w:szCs w:val="20"/>
          <w:lang w:val="en-GB" w:eastAsia="ko-KR"/>
        </w:rPr>
        <w:tab/>
        <w:t>INTEGER (0..</w:t>
      </w:r>
      <w:r>
        <w:rPr>
          <w:rFonts w:ascii="Courier New" w:eastAsia="游明朝" w:hAnsi="Courier New"/>
          <w:snapToGrid w:val="0"/>
          <w:kern w:val="0"/>
          <w:sz w:val="16"/>
          <w:szCs w:val="20"/>
          <w:lang w:val="en-GB" w:eastAsia="ko-KR"/>
        </w:rPr>
        <w:t>8191</w:t>
      </w:r>
      <w:r w:rsidRPr="008912F6">
        <w:rPr>
          <w:rFonts w:ascii="Courier New" w:eastAsia="游明朝" w:hAnsi="Courier New"/>
          <w:noProof/>
          <w:snapToGrid w:val="0"/>
          <w:kern w:val="0"/>
          <w:sz w:val="16"/>
          <w:szCs w:val="20"/>
          <w:lang w:val="en-GB" w:eastAsia="ko-KR"/>
        </w:rPr>
        <w:t>),</w:t>
      </w:r>
      <w:r w:rsidRPr="008912F6">
        <w:rPr>
          <w:rFonts w:ascii="Courier New" w:eastAsia="游明朝" w:hAnsi="Courier New"/>
          <w:noProof/>
          <w:snapToGrid w:val="0"/>
          <w:kern w:val="0"/>
          <w:sz w:val="16"/>
          <w:szCs w:val="20"/>
          <w:lang w:val="en-GB" w:eastAsia="ko-KR"/>
        </w:rPr>
        <w:tab/>
      </w:r>
      <w:r w:rsidRPr="008912F6">
        <w:rPr>
          <w:rFonts w:ascii="Courier New" w:eastAsia="游明朝" w:hAnsi="Courier New"/>
          <w:noProof/>
          <w:snapToGrid w:val="0"/>
          <w:kern w:val="0"/>
          <w:sz w:val="16"/>
          <w:szCs w:val="20"/>
          <w:lang w:val="en-GB" w:eastAsia="ko-KR"/>
        </w:rPr>
        <w:tab/>
      </w:r>
      <w:r w:rsidRPr="008912F6">
        <w:rPr>
          <w:rFonts w:ascii="Courier New" w:eastAsia="游明朝" w:hAnsi="Courier New"/>
          <w:noProof/>
          <w:snapToGrid w:val="0"/>
          <w:kern w:val="0"/>
          <w:sz w:val="16"/>
          <w:szCs w:val="20"/>
          <w:lang w:val="en-GB" w:eastAsia="ko-KR"/>
        </w:rPr>
        <w:tab/>
        <w:t xml:space="preserve">-- </w:t>
      </w:r>
      <w:r>
        <w:rPr>
          <w:rFonts w:ascii="Courier New" w:eastAsia="游明朝" w:hAnsi="Courier New"/>
          <w:noProof/>
          <w:snapToGrid w:val="0"/>
          <w:kern w:val="0"/>
          <w:sz w:val="16"/>
          <w:szCs w:val="20"/>
          <w:lang w:val="en-GB" w:eastAsia="ko-KR"/>
        </w:rPr>
        <w:t>13</w:t>
      </w:r>
      <w:r w:rsidRPr="008912F6">
        <w:rPr>
          <w:rFonts w:ascii="Courier New" w:eastAsia="游明朝" w:hAnsi="Courier New"/>
          <w:noProof/>
          <w:snapToGrid w:val="0"/>
          <w:kern w:val="0"/>
          <w:sz w:val="16"/>
          <w:szCs w:val="20"/>
          <w:lang w:val="en-GB" w:eastAsia="ko-KR"/>
        </w:rPr>
        <w:t xml:space="preserve"> bit field</w:t>
      </w:r>
    </w:p>
    <w:p w14:paraId="14CFF802" w14:textId="3C209F6F" w:rsidR="009D3B8B" w:rsidRPr="008912F6" w:rsidRDefault="009D3B8B" w:rsidP="009D3B8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游明朝" w:hAnsi="Courier New"/>
          <w:noProof/>
          <w:snapToGrid w:val="0"/>
          <w:kern w:val="0"/>
          <w:sz w:val="16"/>
          <w:szCs w:val="20"/>
          <w:lang w:val="en-GB" w:eastAsia="ko-KR"/>
        </w:rPr>
      </w:pPr>
      <w:r w:rsidRPr="008912F6">
        <w:rPr>
          <w:rFonts w:ascii="Courier New" w:eastAsia="游明朝" w:hAnsi="Courier New"/>
          <w:noProof/>
          <w:snapToGrid w:val="0"/>
          <w:kern w:val="0"/>
          <w:sz w:val="16"/>
          <w:szCs w:val="20"/>
          <w:lang w:val="en-GB" w:eastAsia="ko-KR"/>
        </w:rPr>
        <w:tab/>
        <w:t>degreesLongitude</w:t>
      </w:r>
      <w:r w:rsidRPr="008912F6">
        <w:rPr>
          <w:rFonts w:ascii="Courier New" w:eastAsia="游明朝" w:hAnsi="Courier New"/>
          <w:noProof/>
          <w:snapToGrid w:val="0"/>
          <w:kern w:val="0"/>
          <w:sz w:val="16"/>
          <w:szCs w:val="20"/>
          <w:lang w:val="en-GB" w:eastAsia="ko-KR"/>
        </w:rPr>
        <w:tab/>
      </w:r>
      <w:r w:rsidRPr="008912F6">
        <w:rPr>
          <w:rFonts w:ascii="Courier New" w:eastAsia="游明朝" w:hAnsi="Courier New"/>
          <w:noProof/>
          <w:snapToGrid w:val="0"/>
          <w:kern w:val="0"/>
          <w:sz w:val="16"/>
          <w:szCs w:val="20"/>
          <w:lang w:val="en-GB" w:eastAsia="ko-KR"/>
        </w:rPr>
        <w:tab/>
      </w:r>
      <w:r w:rsidRPr="008912F6">
        <w:rPr>
          <w:rFonts w:ascii="Courier New" w:eastAsia="游明朝" w:hAnsi="Courier New"/>
          <w:noProof/>
          <w:snapToGrid w:val="0"/>
          <w:kern w:val="0"/>
          <w:sz w:val="16"/>
          <w:szCs w:val="20"/>
          <w:lang w:val="en-GB" w:eastAsia="ko-KR"/>
        </w:rPr>
        <w:tab/>
        <w:t>INTEGER (-</w:t>
      </w:r>
      <w:r>
        <w:rPr>
          <w:rFonts w:ascii="Courier New" w:eastAsia="游明朝" w:hAnsi="Courier New"/>
          <w:noProof/>
          <w:snapToGrid w:val="0"/>
          <w:kern w:val="0"/>
          <w:sz w:val="16"/>
          <w:szCs w:val="20"/>
          <w:lang w:val="en-GB" w:eastAsia="ko-KR"/>
        </w:rPr>
        <w:t>8192</w:t>
      </w:r>
      <w:r w:rsidRPr="008912F6">
        <w:rPr>
          <w:rFonts w:ascii="Courier New" w:eastAsia="游明朝" w:hAnsi="Courier New"/>
          <w:noProof/>
          <w:snapToGrid w:val="0"/>
          <w:kern w:val="0"/>
          <w:sz w:val="16"/>
          <w:szCs w:val="20"/>
          <w:lang w:val="en-GB" w:eastAsia="ko-KR"/>
        </w:rPr>
        <w:t>..8</w:t>
      </w:r>
      <w:r>
        <w:rPr>
          <w:rFonts w:ascii="Courier New" w:eastAsia="游明朝" w:hAnsi="Courier New"/>
          <w:noProof/>
          <w:snapToGrid w:val="0"/>
          <w:kern w:val="0"/>
          <w:sz w:val="16"/>
          <w:szCs w:val="20"/>
          <w:lang w:val="en-GB" w:eastAsia="ko-KR"/>
        </w:rPr>
        <w:t>191</w:t>
      </w:r>
      <w:r w:rsidRPr="008912F6">
        <w:rPr>
          <w:rFonts w:ascii="Courier New" w:eastAsia="游明朝" w:hAnsi="Courier New"/>
          <w:noProof/>
          <w:snapToGrid w:val="0"/>
          <w:kern w:val="0"/>
          <w:sz w:val="16"/>
          <w:szCs w:val="20"/>
          <w:lang w:val="en-GB" w:eastAsia="ko-KR"/>
        </w:rPr>
        <w:t>)</w:t>
      </w:r>
      <w:r w:rsidRPr="008912F6">
        <w:rPr>
          <w:rFonts w:ascii="Courier New" w:eastAsia="游明朝" w:hAnsi="Courier New"/>
          <w:noProof/>
          <w:snapToGrid w:val="0"/>
          <w:kern w:val="0"/>
          <w:sz w:val="16"/>
          <w:szCs w:val="20"/>
          <w:lang w:val="en-GB" w:eastAsia="ko-KR"/>
        </w:rPr>
        <w:tab/>
      </w:r>
      <w:r w:rsidRPr="008912F6">
        <w:rPr>
          <w:rFonts w:ascii="Courier New" w:eastAsia="游明朝" w:hAnsi="Courier New"/>
          <w:noProof/>
          <w:snapToGrid w:val="0"/>
          <w:kern w:val="0"/>
          <w:sz w:val="16"/>
          <w:szCs w:val="20"/>
          <w:lang w:val="en-GB" w:eastAsia="ko-KR"/>
        </w:rPr>
        <w:tab/>
        <w:t xml:space="preserve">-- </w:t>
      </w:r>
      <w:r>
        <w:rPr>
          <w:rFonts w:ascii="Courier New" w:eastAsia="游明朝" w:hAnsi="Courier New"/>
          <w:noProof/>
          <w:snapToGrid w:val="0"/>
          <w:kern w:val="0"/>
          <w:sz w:val="16"/>
          <w:szCs w:val="20"/>
          <w:lang w:val="en-GB" w:eastAsia="ko-KR"/>
        </w:rPr>
        <w:t>14</w:t>
      </w:r>
      <w:r w:rsidRPr="008912F6">
        <w:rPr>
          <w:rFonts w:ascii="Courier New" w:eastAsia="游明朝" w:hAnsi="Courier New"/>
          <w:noProof/>
          <w:snapToGrid w:val="0"/>
          <w:kern w:val="0"/>
          <w:sz w:val="16"/>
          <w:szCs w:val="20"/>
          <w:lang w:val="en-GB" w:eastAsia="ko-KR"/>
        </w:rPr>
        <w:t xml:space="preserve"> bit field</w:t>
      </w:r>
    </w:p>
    <w:p w14:paraId="096A1210" w14:textId="77777777" w:rsidR="009D3B8B" w:rsidRPr="008912F6" w:rsidRDefault="009D3B8B" w:rsidP="009D3B8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Malgun Gothic" w:hAnsi="Courier New"/>
          <w:noProof/>
          <w:snapToGrid w:val="0"/>
          <w:kern w:val="0"/>
          <w:sz w:val="16"/>
          <w:szCs w:val="20"/>
          <w:lang w:val="en-GB" w:eastAsia="ko-KR"/>
        </w:rPr>
      </w:pPr>
      <w:r w:rsidRPr="008912F6">
        <w:rPr>
          <w:rFonts w:ascii="Courier New" w:eastAsia="游明朝" w:hAnsi="Courier New"/>
          <w:noProof/>
          <w:kern w:val="0"/>
          <w:sz w:val="16"/>
          <w:szCs w:val="20"/>
          <w:lang w:val="en-GB" w:eastAsia="ko-KR"/>
        </w:rPr>
        <w:t>}</w:t>
      </w:r>
    </w:p>
    <w:p w14:paraId="45439F2B" w14:textId="77777777" w:rsidR="009D3B8B" w:rsidRPr="00121944" w:rsidRDefault="009D3B8B" w:rsidP="009D3B8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Malgun Gothic" w:hAnsi="Courier New"/>
          <w:noProof/>
          <w:kern w:val="0"/>
          <w:sz w:val="16"/>
          <w:szCs w:val="20"/>
          <w:lang w:val="en-GB" w:eastAsia="ko-KR"/>
        </w:rPr>
      </w:pPr>
      <w:r w:rsidRPr="008912F6">
        <w:rPr>
          <w:rFonts w:ascii="Courier New" w:eastAsia="游明朝" w:hAnsi="Courier New"/>
          <w:noProof/>
          <w:kern w:val="0"/>
          <w:sz w:val="16"/>
          <w:szCs w:val="20"/>
          <w:lang w:val="en-GB" w:eastAsia="ko-KR"/>
        </w:rPr>
        <w:t>-- ASN1STOP</w:t>
      </w:r>
    </w:p>
    <w:p w14:paraId="437A7E52" w14:textId="77777777" w:rsidR="00845E4F" w:rsidRPr="00547409" w:rsidRDefault="00845E4F" w:rsidP="00845E4F">
      <w:pPr>
        <w:spacing w:after="0" w:line="240" w:lineRule="auto"/>
        <w:rPr>
          <w:rFonts w:ascii="Arial" w:eastAsia="等线" w:hAnsi="Arial" w:cs="Arial"/>
          <w:sz w:val="20"/>
          <w:szCs w:val="20"/>
        </w:rPr>
      </w:pPr>
      <w:r>
        <w:rPr>
          <w:rFonts w:ascii="Arial" w:hAnsi="Arial" w:cs="Arial" w:hint="eastAsia"/>
          <w:sz w:val="20"/>
          <w:szCs w:val="20"/>
          <w:lang w:val="en-GB"/>
        </w:rPr>
        <w:t>T</w:t>
      </w:r>
      <w:r>
        <w:rPr>
          <w:rFonts w:ascii="Arial" w:hAnsi="Arial" w:cs="Arial"/>
          <w:sz w:val="20"/>
          <w:szCs w:val="20"/>
          <w:lang w:val="en-GB"/>
        </w:rPr>
        <w:t xml:space="preserve">he latitude is coded with 14 bits: 1 bit of sign and a number between 0 and </w:t>
      </w:r>
      <w:r w:rsidRPr="00547409">
        <w:rPr>
          <w:rFonts w:ascii="Arial" w:eastAsia="等线" w:hAnsi="Arial" w:cs="Arial"/>
          <w:sz w:val="20"/>
          <w:szCs w:val="20"/>
        </w:rPr>
        <w:t>2</w:t>
      </w:r>
      <w:r>
        <w:rPr>
          <w:rFonts w:ascii="Arial" w:eastAsia="等线" w:hAnsi="Arial" w:cs="Arial"/>
          <w:sz w:val="20"/>
          <w:szCs w:val="20"/>
          <w:vertAlign w:val="superscript"/>
        </w:rPr>
        <w:t>1</w:t>
      </w:r>
      <w:r w:rsidRPr="00547409">
        <w:rPr>
          <w:rFonts w:ascii="Arial" w:eastAsia="等线" w:hAnsi="Arial" w:cs="Arial"/>
          <w:sz w:val="20"/>
          <w:szCs w:val="20"/>
          <w:vertAlign w:val="superscript"/>
        </w:rPr>
        <w:t>3</w:t>
      </w:r>
      <w:r w:rsidRPr="00547409">
        <w:rPr>
          <w:rFonts w:ascii="Arial" w:eastAsia="等线" w:hAnsi="Arial" w:cs="Arial"/>
          <w:sz w:val="20"/>
          <w:szCs w:val="20"/>
        </w:rPr>
        <w:t>-1</w:t>
      </w:r>
      <w:r>
        <w:rPr>
          <w:rFonts w:ascii="Arial" w:eastAsia="等线" w:hAnsi="Arial" w:cs="Arial"/>
          <w:sz w:val="20"/>
          <w:szCs w:val="20"/>
        </w:rPr>
        <w:t xml:space="preserve"> coded in binary of 13 bits. The relation between the coded number </w:t>
      </w:r>
      <w:r w:rsidRPr="00547409">
        <w:rPr>
          <w:rFonts w:ascii="Arial" w:eastAsia="等线" w:hAnsi="Arial" w:cs="Arial"/>
          <w:i/>
          <w:sz w:val="20"/>
          <w:szCs w:val="20"/>
        </w:rPr>
        <w:t>N</w:t>
      </w:r>
      <w:r w:rsidRPr="00547409">
        <w:rPr>
          <w:rFonts w:ascii="Arial" w:eastAsia="等线" w:hAnsi="Arial" w:cs="Arial"/>
          <w:sz w:val="20"/>
          <w:szCs w:val="20"/>
        </w:rPr>
        <w:t xml:space="preserve"> and the range of (absolute) latitudes </w:t>
      </w:r>
      <w:r w:rsidRPr="00547409">
        <w:rPr>
          <w:rFonts w:ascii="Arial" w:eastAsia="等线" w:hAnsi="Arial" w:cs="Arial"/>
          <w:i/>
          <w:sz w:val="20"/>
          <w:szCs w:val="20"/>
        </w:rPr>
        <w:t>X</w:t>
      </w:r>
      <w:r w:rsidRPr="00547409">
        <w:rPr>
          <w:rFonts w:ascii="Arial" w:eastAsia="等线" w:hAnsi="Arial" w:cs="Arial"/>
          <w:sz w:val="20"/>
          <w:szCs w:val="20"/>
        </w:rPr>
        <w:t xml:space="preserve"> it encodes is the following (</w:t>
      </w:r>
      <w:r w:rsidRPr="00547409">
        <w:rPr>
          <w:rFonts w:ascii="Arial" w:eastAsia="等线" w:hAnsi="Arial" w:cs="Arial"/>
          <w:i/>
          <w:sz w:val="20"/>
          <w:szCs w:val="20"/>
        </w:rPr>
        <w:t>X</w:t>
      </w:r>
      <w:r w:rsidRPr="00547409">
        <w:rPr>
          <w:rFonts w:ascii="Arial" w:eastAsia="等线" w:hAnsi="Arial" w:cs="Arial"/>
          <w:sz w:val="20"/>
          <w:szCs w:val="20"/>
        </w:rPr>
        <w:t xml:space="preserve"> in degrees):</w:t>
      </w:r>
    </w:p>
    <w:p w14:paraId="4D4CF2C5" w14:textId="77777777" w:rsidR="00845E4F" w:rsidRPr="00547409" w:rsidRDefault="00845E4F" w:rsidP="00845E4F">
      <w:pPr>
        <w:keepLines/>
        <w:tabs>
          <w:tab w:val="center" w:pos="4536"/>
          <w:tab w:val="right" w:pos="9072"/>
        </w:tabs>
        <w:spacing w:after="0" w:line="240" w:lineRule="auto"/>
        <w:rPr>
          <w:rFonts w:eastAsia="等线"/>
          <w:sz w:val="20"/>
          <w:szCs w:val="20"/>
        </w:rPr>
      </w:pPr>
      <w:r w:rsidRPr="00547409">
        <w:rPr>
          <w:rFonts w:eastAsia="等线"/>
          <w:sz w:val="20"/>
          <w:szCs w:val="20"/>
        </w:rPr>
        <w:tab/>
      </w:r>
      <w:r w:rsidR="00A5714F" w:rsidRPr="00547409">
        <w:rPr>
          <w:rFonts w:eastAsia="等线"/>
          <w:position w:val="-24"/>
          <w:sz w:val="20"/>
          <w:szCs w:val="20"/>
        </w:rPr>
        <w:object w:dxaOrig="2160" w:dyaOrig="660" w14:anchorId="03E0005C">
          <v:shape id="_x0000_i1028" type="#_x0000_t75" style="width:108pt;height:33pt" o:ole="">
            <v:imagedata r:id="rId15" o:title=""/>
          </v:shape>
          <o:OLEObject Type="Embed" ProgID="Equation.3" ShapeID="_x0000_i1028" DrawAspect="Content" ObjectID="_1696347130" r:id="rId16"/>
        </w:object>
      </w:r>
    </w:p>
    <w:p w14:paraId="1764DAD5" w14:textId="0AB13BD1" w:rsidR="009D3B8B" w:rsidRPr="00727B28" w:rsidRDefault="00845E4F" w:rsidP="00845E4F">
      <w:pPr>
        <w:ind w:firstLine="420"/>
        <w:rPr>
          <w:rFonts w:ascii="Arial" w:hAnsi="Arial" w:cs="Arial"/>
          <w:sz w:val="20"/>
          <w:szCs w:val="20"/>
          <w:lang w:val="en-GB"/>
        </w:rPr>
      </w:pPr>
      <w:r w:rsidRPr="00547409">
        <w:rPr>
          <w:rFonts w:ascii="Arial" w:eastAsia="宋体" w:hAnsi="Arial" w:cs="Arial"/>
          <w:kern w:val="0"/>
          <w:sz w:val="20"/>
          <w:szCs w:val="20"/>
        </w:rPr>
        <w:t xml:space="preserve">except for </w:t>
      </w:r>
      <w:r w:rsidRPr="00547409">
        <w:rPr>
          <w:rFonts w:ascii="Arial" w:eastAsia="宋体" w:hAnsi="Arial" w:cs="Arial"/>
          <w:i/>
          <w:kern w:val="0"/>
          <w:sz w:val="20"/>
          <w:szCs w:val="20"/>
        </w:rPr>
        <w:t>N</w:t>
      </w:r>
      <w:r w:rsidRPr="00547409">
        <w:rPr>
          <w:rFonts w:ascii="Arial" w:eastAsia="宋体" w:hAnsi="Arial" w:cs="Arial"/>
          <w:kern w:val="0"/>
          <w:sz w:val="20"/>
          <w:szCs w:val="20"/>
        </w:rPr>
        <w:t>=2</w:t>
      </w:r>
      <w:r>
        <w:rPr>
          <w:rFonts w:ascii="Arial" w:eastAsia="宋体" w:hAnsi="Arial" w:cs="Arial"/>
          <w:kern w:val="0"/>
          <w:sz w:val="20"/>
          <w:szCs w:val="20"/>
          <w:vertAlign w:val="superscript"/>
        </w:rPr>
        <w:t>1</w:t>
      </w:r>
      <w:r w:rsidRPr="00547409">
        <w:rPr>
          <w:rFonts w:ascii="Arial" w:eastAsia="宋体" w:hAnsi="Arial" w:cs="Arial"/>
          <w:kern w:val="0"/>
          <w:sz w:val="20"/>
          <w:szCs w:val="20"/>
          <w:vertAlign w:val="superscript"/>
        </w:rPr>
        <w:t>3</w:t>
      </w:r>
      <w:r w:rsidRPr="00547409">
        <w:rPr>
          <w:rFonts w:ascii="Arial" w:eastAsia="宋体" w:hAnsi="Arial" w:cs="Arial"/>
          <w:kern w:val="0"/>
          <w:sz w:val="20"/>
          <w:szCs w:val="20"/>
        </w:rPr>
        <w:t xml:space="preserve">-1, for which the range is extended to include </w:t>
      </w:r>
      <w:r w:rsidRPr="00547409">
        <w:rPr>
          <w:rFonts w:ascii="Arial" w:eastAsia="宋体" w:hAnsi="Arial" w:cs="Arial"/>
          <w:i/>
          <w:kern w:val="0"/>
          <w:sz w:val="20"/>
          <w:szCs w:val="20"/>
        </w:rPr>
        <w:t>N</w:t>
      </w:r>
      <w:r w:rsidRPr="00547409">
        <w:rPr>
          <w:rFonts w:ascii="Arial" w:eastAsia="宋体" w:hAnsi="Arial" w:cs="Arial"/>
          <w:kern w:val="0"/>
          <w:sz w:val="20"/>
          <w:szCs w:val="20"/>
        </w:rPr>
        <w:t>+1.</w:t>
      </w:r>
    </w:p>
    <w:p w14:paraId="5AC553D0" w14:textId="5B70F4B6" w:rsidR="00845E4F" w:rsidRPr="00547409" w:rsidRDefault="00845E4F" w:rsidP="00845E4F">
      <w:pPr>
        <w:keepNext/>
        <w:keepLines/>
        <w:spacing w:after="0" w:line="240" w:lineRule="auto"/>
        <w:rPr>
          <w:rFonts w:ascii="Arial" w:eastAsia="等线" w:hAnsi="Arial" w:cs="Arial"/>
          <w:sz w:val="20"/>
          <w:szCs w:val="20"/>
        </w:rPr>
      </w:pPr>
      <w:r w:rsidRPr="00547409">
        <w:rPr>
          <w:rFonts w:ascii="Arial" w:eastAsia="等线" w:hAnsi="Arial" w:cs="Arial"/>
          <w:sz w:val="20"/>
          <w:szCs w:val="20"/>
        </w:rPr>
        <w:t>The longitude, expressed in the range -180°, +180°, is coded as a number between -2</w:t>
      </w:r>
      <w:r>
        <w:rPr>
          <w:rFonts w:ascii="Arial" w:eastAsia="等线" w:hAnsi="Arial" w:cs="Arial"/>
          <w:sz w:val="20"/>
          <w:szCs w:val="20"/>
          <w:vertAlign w:val="superscript"/>
        </w:rPr>
        <w:t>1</w:t>
      </w:r>
      <w:r w:rsidRPr="00547409">
        <w:rPr>
          <w:rFonts w:ascii="Arial" w:eastAsia="等线" w:hAnsi="Arial" w:cs="Arial"/>
          <w:sz w:val="20"/>
          <w:szCs w:val="20"/>
          <w:vertAlign w:val="superscript"/>
        </w:rPr>
        <w:t>3</w:t>
      </w:r>
      <w:r w:rsidRPr="00547409">
        <w:rPr>
          <w:rFonts w:ascii="Arial" w:eastAsia="等线" w:hAnsi="Arial" w:cs="Arial"/>
          <w:sz w:val="20"/>
          <w:szCs w:val="20"/>
        </w:rPr>
        <w:t xml:space="preserve"> and 2</w:t>
      </w:r>
      <w:r>
        <w:rPr>
          <w:rFonts w:ascii="Arial" w:eastAsia="等线" w:hAnsi="Arial" w:cs="Arial"/>
          <w:sz w:val="20"/>
          <w:szCs w:val="20"/>
          <w:vertAlign w:val="superscript"/>
        </w:rPr>
        <w:t>1</w:t>
      </w:r>
      <w:r w:rsidRPr="00547409">
        <w:rPr>
          <w:rFonts w:ascii="Arial" w:eastAsia="等线" w:hAnsi="Arial" w:cs="Arial"/>
          <w:sz w:val="20"/>
          <w:szCs w:val="20"/>
          <w:vertAlign w:val="superscript"/>
        </w:rPr>
        <w:t>3</w:t>
      </w:r>
      <w:r w:rsidRPr="00547409">
        <w:rPr>
          <w:rFonts w:ascii="Arial" w:eastAsia="等线" w:hAnsi="Arial" w:cs="Arial"/>
          <w:sz w:val="20"/>
          <w:szCs w:val="20"/>
        </w:rPr>
        <w:t xml:space="preserve">-1, coded in 2's complement binary on </w:t>
      </w:r>
      <w:r>
        <w:rPr>
          <w:rFonts w:ascii="Arial" w:eastAsia="等线" w:hAnsi="Arial" w:cs="Arial"/>
          <w:sz w:val="20"/>
          <w:szCs w:val="20"/>
        </w:rPr>
        <w:t>14</w:t>
      </w:r>
      <w:r w:rsidRPr="00547409">
        <w:rPr>
          <w:rFonts w:ascii="Arial" w:eastAsia="等线" w:hAnsi="Arial" w:cs="Arial"/>
          <w:sz w:val="20"/>
          <w:szCs w:val="20"/>
        </w:rPr>
        <w:t xml:space="preserve"> bits. The relation between the coded number </w:t>
      </w:r>
      <w:r w:rsidRPr="00547409">
        <w:rPr>
          <w:rFonts w:ascii="Arial" w:eastAsia="等线" w:hAnsi="Arial" w:cs="Arial"/>
          <w:i/>
          <w:sz w:val="20"/>
          <w:szCs w:val="20"/>
        </w:rPr>
        <w:t>N</w:t>
      </w:r>
      <w:r w:rsidRPr="00547409">
        <w:rPr>
          <w:rFonts w:ascii="Arial" w:eastAsia="等线" w:hAnsi="Arial" w:cs="Arial"/>
          <w:sz w:val="20"/>
          <w:szCs w:val="20"/>
        </w:rPr>
        <w:t xml:space="preserve"> and the range of longitude </w:t>
      </w:r>
      <w:r w:rsidRPr="00547409">
        <w:rPr>
          <w:rFonts w:ascii="Arial" w:eastAsia="等线" w:hAnsi="Arial" w:cs="Arial"/>
          <w:i/>
          <w:sz w:val="20"/>
          <w:szCs w:val="20"/>
        </w:rPr>
        <w:t>X</w:t>
      </w:r>
      <w:r w:rsidRPr="00547409">
        <w:rPr>
          <w:rFonts w:ascii="Arial" w:eastAsia="等线" w:hAnsi="Arial" w:cs="Arial"/>
          <w:sz w:val="20"/>
          <w:szCs w:val="20"/>
        </w:rPr>
        <w:t xml:space="preserve"> it encodes is the following (</w:t>
      </w:r>
      <w:r w:rsidRPr="00547409">
        <w:rPr>
          <w:rFonts w:ascii="Arial" w:eastAsia="等线" w:hAnsi="Arial" w:cs="Arial"/>
          <w:i/>
          <w:sz w:val="20"/>
          <w:szCs w:val="20"/>
        </w:rPr>
        <w:t>X</w:t>
      </w:r>
      <w:r w:rsidRPr="00547409">
        <w:rPr>
          <w:rFonts w:ascii="Arial" w:eastAsia="等线" w:hAnsi="Arial" w:cs="Arial"/>
          <w:sz w:val="20"/>
          <w:szCs w:val="20"/>
        </w:rPr>
        <w:t xml:space="preserve"> in degrees):</w:t>
      </w:r>
    </w:p>
    <w:p w14:paraId="5F2D4BB8" w14:textId="77777777" w:rsidR="00845E4F" w:rsidRPr="00547409" w:rsidRDefault="00845E4F" w:rsidP="00845E4F">
      <w:pPr>
        <w:keepLines/>
        <w:tabs>
          <w:tab w:val="center" w:pos="4536"/>
          <w:tab w:val="right" w:pos="9072"/>
        </w:tabs>
        <w:spacing w:after="0" w:line="240" w:lineRule="auto"/>
        <w:rPr>
          <w:rFonts w:eastAsia="等线"/>
          <w:sz w:val="20"/>
          <w:szCs w:val="20"/>
        </w:rPr>
      </w:pPr>
      <w:r w:rsidRPr="00547409">
        <w:rPr>
          <w:rFonts w:eastAsia="等线"/>
          <w:sz w:val="20"/>
          <w:szCs w:val="20"/>
        </w:rPr>
        <w:tab/>
      </w:r>
      <w:r w:rsidR="00A5714F" w:rsidRPr="00547409">
        <w:rPr>
          <w:rFonts w:eastAsia="等线"/>
          <w:position w:val="-24"/>
          <w:sz w:val="20"/>
          <w:szCs w:val="20"/>
        </w:rPr>
        <w:object w:dxaOrig="2220" w:dyaOrig="660" w14:anchorId="6BDEBB53">
          <v:shape id="_x0000_i1029" type="#_x0000_t75" style="width:111pt;height:33pt" o:ole="">
            <v:imagedata r:id="rId17" o:title=""/>
          </v:shape>
          <o:OLEObject Type="Embed" ProgID="Equation.3" ShapeID="_x0000_i1029" DrawAspect="Content" ObjectID="_1696347131" r:id="rId18"/>
        </w:object>
      </w:r>
    </w:p>
    <w:p w14:paraId="665B73BB" w14:textId="00DD17DB" w:rsidR="00EA16A6" w:rsidRDefault="00EA16A6" w:rsidP="00EA16A6">
      <w:pPr>
        <w:rPr>
          <w:rFonts w:ascii="Arial" w:hAnsi="Arial" w:cs="Arial"/>
          <w:b/>
          <w:sz w:val="20"/>
          <w:szCs w:val="20"/>
          <w:lang w:val="en-GB"/>
        </w:rPr>
      </w:pPr>
      <w:r w:rsidRPr="00A5714F">
        <w:rPr>
          <w:rFonts w:ascii="Arial" w:hAnsi="Arial" w:cs="Arial"/>
          <w:b/>
          <w:sz w:val="20"/>
          <w:szCs w:val="20"/>
          <w:lang w:val="en-GB"/>
        </w:rPr>
        <w:t xml:space="preserve">Proposal </w:t>
      </w:r>
      <w:r>
        <w:rPr>
          <w:rFonts w:ascii="Arial" w:hAnsi="Arial" w:cs="Arial"/>
          <w:b/>
          <w:sz w:val="20"/>
          <w:szCs w:val="20"/>
          <w:lang w:val="en-GB"/>
        </w:rPr>
        <w:t>2</w:t>
      </w:r>
      <w:r w:rsidRPr="00A5714F">
        <w:rPr>
          <w:rFonts w:ascii="Arial" w:hAnsi="Arial" w:cs="Arial"/>
          <w:b/>
          <w:sz w:val="20"/>
          <w:szCs w:val="20"/>
          <w:lang w:val="en-GB"/>
        </w:rPr>
        <w:t xml:space="preserve">: </w:t>
      </w:r>
      <w:r>
        <w:rPr>
          <w:rFonts w:ascii="Arial" w:hAnsi="Arial" w:cs="Arial"/>
          <w:b/>
          <w:sz w:val="20"/>
          <w:szCs w:val="20"/>
          <w:lang w:val="en-GB"/>
        </w:rPr>
        <w:t>The follow</w:t>
      </w:r>
      <w:r w:rsidR="0005297D">
        <w:rPr>
          <w:rFonts w:ascii="Arial" w:hAnsi="Arial" w:cs="Arial"/>
          <w:b/>
          <w:sz w:val="20"/>
          <w:szCs w:val="20"/>
          <w:lang w:val="en-GB"/>
        </w:rPr>
        <w:t>ing ASN.1 is taken as a baseline for the coarse location report in Msg5:</w:t>
      </w:r>
    </w:p>
    <w:p w14:paraId="5C8F7240" w14:textId="77777777" w:rsidR="0005297D" w:rsidRPr="008912F6" w:rsidRDefault="0005297D" w:rsidP="0005297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Malgun Gothic" w:hAnsi="Courier New"/>
          <w:noProof/>
          <w:kern w:val="0"/>
          <w:sz w:val="16"/>
          <w:szCs w:val="20"/>
          <w:lang w:val="en-GB" w:eastAsia="ko-KR"/>
        </w:rPr>
      </w:pPr>
      <w:r w:rsidRPr="008912F6">
        <w:rPr>
          <w:rFonts w:ascii="Courier New" w:eastAsia="游明朝" w:hAnsi="Courier New"/>
          <w:noProof/>
          <w:kern w:val="0"/>
          <w:sz w:val="16"/>
          <w:szCs w:val="20"/>
          <w:lang w:val="en-GB" w:eastAsia="ko-KR"/>
        </w:rPr>
        <w:t>-- ASN1START</w:t>
      </w:r>
    </w:p>
    <w:p w14:paraId="061EE4D5" w14:textId="77777777" w:rsidR="0005297D" w:rsidRPr="008912F6" w:rsidRDefault="0005297D" w:rsidP="0005297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游明朝" w:hAnsi="Courier New"/>
          <w:noProof/>
          <w:kern w:val="0"/>
          <w:sz w:val="16"/>
          <w:szCs w:val="20"/>
          <w:lang w:val="en-GB" w:eastAsia="ko-KR"/>
        </w:rPr>
      </w:pPr>
      <w:r w:rsidRPr="008912F6">
        <w:rPr>
          <w:rFonts w:ascii="Courier New" w:eastAsia="游明朝" w:hAnsi="Courier New"/>
          <w:noProof/>
          <w:snapToGrid w:val="0"/>
          <w:kern w:val="0"/>
          <w:sz w:val="16"/>
          <w:szCs w:val="20"/>
          <w:lang w:val="en-GB" w:eastAsia="ko-KR"/>
        </w:rPr>
        <w:t>Ellipsoid-Point</w:t>
      </w:r>
      <w:r w:rsidRPr="008912F6">
        <w:rPr>
          <w:rFonts w:ascii="Courier New" w:eastAsia="游明朝" w:hAnsi="Courier New"/>
          <w:noProof/>
          <w:kern w:val="0"/>
          <w:sz w:val="16"/>
          <w:szCs w:val="20"/>
          <w:lang w:val="en-GB" w:eastAsia="ko-KR"/>
        </w:rPr>
        <w:t xml:space="preserve"> ::= SEQUENCE {</w:t>
      </w:r>
    </w:p>
    <w:p w14:paraId="6A3D8236" w14:textId="77777777" w:rsidR="0005297D" w:rsidRPr="008912F6" w:rsidRDefault="0005297D" w:rsidP="0005297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游明朝" w:hAnsi="Courier New"/>
          <w:noProof/>
          <w:snapToGrid w:val="0"/>
          <w:kern w:val="0"/>
          <w:sz w:val="16"/>
          <w:szCs w:val="20"/>
          <w:lang w:val="en-GB" w:eastAsia="ko-KR"/>
        </w:rPr>
      </w:pPr>
      <w:r w:rsidRPr="008912F6">
        <w:rPr>
          <w:rFonts w:ascii="Courier New" w:eastAsia="游明朝" w:hAnsi="Courier New"/>
          <w:noProof/>
          <w:snapToGrid w:val="0"/>
          <w:kern w:val="0"/>
          <w:sz w:val="16"/>
          <w:szCs w:val="20"/>
          <w:lang w:val="en-GB" w:eastAsia="ko-KR"/>
        </w:rPr>
        <w:tab/>
        <w:t>latitudeSign</w:t>
      </w:r>
      <w:r w:rsidRPr="008912F6">
        <w:rPr>
          <w:rFonts w:ascii="Courier New" w:eastAsia="游明朝" w:hAnsi="Courier New"/>
          <w:noProof/>
          <w:snapToGrid w:val="0"/>
          <w:kern w:val="0"/>
          <w:sz w:val="16"/>
          <w:szCs w:val="20"/>
          <w:lang w:val="en-GB" w:eastAsia="ko-KR"/>
        </w:rPr>
        <w:tab/>
      </w:r>
      <w:r w:rsidRPr="008912F6">
        <w:rPr>
          <w:rFonts w:ascii="Courier New" w:eastAsia="游明朝" w:hAnsi="Courier New"/>
          <w:noProof/>
          <w:snapToGrid w:val="0"/>
          <w:kern w:val="0"/>
          <w:sz w:val="16"/>
          <w:szCs w:val="20"/>
          <w:lang w:val="en-GB" w:eastAsia="ko-KR"/>
        </w:rPr>
        <w:tab/>
      </w:r>
      <w:r w:rsidRPr="008912F6">
        <w:rPr>
          <w:rFonts w:ascii="Courier New" w:eastAsia="游明朝" w:hAnsi="Courier New"/>
          <w:noProof/>
          <w:snapToGrid w:val="0"/>
          <w:kern w:val="0"/>
          <w:sz w:val="16"/>
          <w:szCs w:val="20"/>
          <w:lang w:val="en-GB" w:eastAsia="ko-KR"/>
        </w:rPr>
        <w:tab/>
      </w:r>
      <w:r w:rsidRPr="008912F6">
        <w:rPr>
          <w:rFonts w:ascii="Courier New" w:eastAsia="游明朝" w:hAnsi="Courier New"/>
          <w:noProof/>
          <w:snapToGrid w:val="0"/>
          <w:kern w:val="0"/>
          <w:sz w:val="16"/>
          <w:szCs w:val="20"/>
          <w:lang w:val="en-GB" w:eastAsia="ko-KR"/>
        </w:rPr>
        <w:tab/>
        <w:t>ENUMERATED {north, south},</w:t>
      </w:r>
    </w:p>
    <w:p w14:paraId="54B952B8" w14:textId="77777777" w:rsidR="0005297D" w:rsidRPr="008912F6" w:rsidRDefault="0005297D" w:rsidP="0005297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游明朝" w:hAnsi="Courier New"/>
          <w:noProof/>
          <w:snapToGrid w:val="0"/>
          <w:kern w:val="0"/>
          <w:sz w:val="16"/>
          <w:szCs w:val="20"/>
          <w:lang w:val="en-GB" w:eastAsia="ko-KR"/>
        </w:rPr>
      </w:pPr>
      <w:r w:rsidRPr="008912F6">
        <w:rPr>
          <w:rFonts w:ascii="Courier New" w:eastAsia="游明朝" w:hAnsi="Courier New"/>
          <w:noProof/>
          <w:snapToGrid w:val="0"/>
          <w:kern w:val="0"/>
          <w:sz w:val="16"/>
          <w:szCs w:val="20"/>
          <w:lang w:val="en-GB" w:eastAsia="ko-KR"/>
        </w:rPr>
        <w:tab/>
        <w:t>degreesLatitude</w:t>
      </w:r>
      <w:r w:rsidRPr="008912F6">
        <w:rPr>
          <w:rFonts w:ascii="Courier New" w:eastAsia="游明朝" w:hAnsi="Courier New"/>
          <w:noProof/>
          <w:snapToGrid w:val="0"/>
          <w:kern w:val="0"/>
          <w:sz w:val="16"/>
          <w:szCs w:val="20"/>
          <w:lang w:val="en-GB" w:eastAsia="ko-KR"/>
        </w:rPr>
        <w:tab/>
      </w:r>
      <w:r w:rsidRPr="008912F6">
        <w:rPr>
          <w:rFonts w:ascii="Courier New" w:eastAsia="游明朝" w:hAnsi="Courier New"/>
          <w:noProof/>
          <w:snapToGrid w:val="0"/>
          <w:kern w:val="0"/>
          <w:sz w:val="16"/>
          <w:szCs w:val="20"/>
          <w:lang w:val="en-GB" w:eastAsia="ko-KR"/>
        </w:rPr>
        <w:tab/>
      </w:r>
      <w:r w:rsidRPr="008912F6">
        <w:rPr>
          <w:rFonts w:ascii="Courier New" w:eastAsia="游明朝" w:hAnsi="Courier New"/>
          <w:noProof/>
          <w:snapToGrid w:val="0"/>
          <w:kern w:val="0"/>
          <w:sz w:val="16"/>
          <w:szCs w:val="20"/>
          <w:lang w:val="en-GB" w:eastAsia="ko-KR"/>
        </w:rPr>
        <w:tab/>
      </w:r>
      <w:r w:rsidRPr="008912F6">
        <w:rPr>
          <w:rFonts w:ascii="Courier New" w:eastAsia="游明朝" w:hAnsi="Courier New"/>
          <w:noProof/>
          <w:snapToGrid w:val="0"/>
          <w:kern w:val="0"/>
          <w:sz w:val="16"/>
          <w:szCs w:val="20"/>
          <w:lang w:val="en-GB" w:eastAsia="ko-KR"/>
        </w:rPr>
        <w:tab/>
        <w:t>INTEGER (0..</w:t>
      </w:r>
      <w:r>
        <w:rPr>
          <w:rFonts w:ascii="Courier New" w:eastAsia="游明朝" w:hAnsi="Courier New"/>
          <w:snapToGrid w:val="0"/>
          <w:kern w:val="0"/>
          <w:sz w:val="16"/>
          <w:szCs w:val="20"/>
          <w:lang w:val="en-GB" w:eastAsia="ko-KR"/>
        </w:rPr>
        <w:t>8191</w:t>
      </w:r>
      <w:r w:rsidRPr="008912F6">
        <w:rPr>
          <w:rFonts w:ascii="Courier New" w:eastAsia="游明朝" w:hAnsi="Courier New"/>
          <w:noProof/>
          <w:snapToGrid w:val="0"/>
          <w:kern w:val="0"/>
          <w:sz w:val="16"/>
          <w:szCs w:val="20"/>
          <w:lang w:val="en-GB" w:eastAsia="ko-KR"/>
        </w:rPr>
        <w:t>),</w:t>
      </w:r>
      <w:r w:rsidRPr="008912F6">
        <w:rPr>
          <w:rFonts w:ascii="Courier New" w:eastAsia="游明朝" w:hAnsi="Courier New"/>
          <w:noProof/>
          <w:snapToGrid w:val="0"/>
          <w:kern w:val="0"/>
          <w:sz w:val="16"/>
          <w:szCs w:val="20"/>
          <w:lang w:val="en-GB" w:eastAsia="ko-KR"/>
        </w:rPr>
        <w:tab/>
      </w:r>
      <w:r w:rsidRPr="008912F6">
        <w:rPr>
          <w:rFonts w:ascii="Courier New" w:eastAsia="游明朝" w:hAnsi="Courier New"/>
          <w:noProof/>
          <w:snapToGrid w:val="0"/>
          <w:kern w:val="0"/>
          <w:sz w:val="16"/>
          <w:szCs w:val="20"/>
          <w:lang w:val="en-GB" w:eastAsia="ko-KR"/>
        </w:rPr>
        <w:tab/>
      </w:r>
      <w:r w:rsidRPr="008912F6">
        <w:rPr>
          <w:rFonts w:ascii="Courier New" w:eastAsia="游明朝" w:hAnsi="Courier New"/>
          <w:noProof/>
          <w:snapToGrid w:val="0"/>
          <w:kern w:val="0"/>
          <w:sz w:val="16"/>
          <w:szCs w:val="20"/>
          <w:lang w:val="en-GB" w:eastAsia="ko-KR"/>
        </w:rPr>
        <w:tab/>
        <w:t xml:space="preserve">-- </w:t>
      </w:r>
      <w:r>
        <w:rPr>
          <w:rFonts w:ascii="Courier New" w:eastAsia="游明朝" w:hAnsi="Courier New"/>
          <w:noProof/>
          <w:snapToGrid w:val="0"/>
          <w:kern w:val="0"/>
          <w:sz w:val="16"/>
          <w:szCs w:val="20"/>
          <w:lang w:val="en-GB" w:eastAsia="ko-KR"/>
        </w:rPr>
        <w:t>13</w:t>
      </w:r>
      <w:r w:rsidRPr="008912F6">
        <w:rPr>
          <w:rFonts w:ascii="Courier New" w:eastAsia="游明朝" w:hAnsi="Courier New"/>
          <w:noProof/>
          <w:snapToGrid w:val="0"/>
          <w:kern w:val="0"/>
          <w:sz w:val="16"/>
          <w:szCs w:val="20"/>
          <w:lang w:val="en-GB" w:eastAsia="ko-KR"/>
        </w:rPr>
        <w:t xml:space="preserve"> bit field</w:t>
      </w:r>
    </w:p>
    <w:p w14:paraId="64A73568" w14:textId="77777777" w:rsidR="0005297D" w:rsidRPr="008912F6" w:rsidRDefault="0005297D" w:rsidP="0005297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游明朝" w:hAnsi="Courier New"/>
          <w:noProof/>
          <w:snapToGrid w:val="0"/>
          <w:kern w:val="0"/>
          <w:sz w:val="16"/>
          <w:szCs w:val="20"/>
          <w:lang w:val="en-GB" w:eastAsia="ko-KR"/>
        </w:rPr>
      </w:pPr>
      <w:r w:rsidRPr="008912F6">
        <w:rPr>
          <w:rFonts w:ascii="Courier New" w:eastAsia="游明朝" w:hAnsi="Courier New"/>
          <w:noProof/>
          <w:snapToGrid w:val="0"/>
          <w:kern w:val="0"/>
          <w:sz w:val="16"/>
          <w:szCs w:val="20"/>
          <w:lang w:val="en-GB" w:eastAsia="ko-KR"/>
        </w:rPr>
        <w:tab/>
        <w:t>degreesLongitude</w:t>
      </w:r>
      <w:r w:rsidRPr="008912F6">
        <w:rPr>
          <w:rFonts w:ascii="Courier New" w:eastAsia="游明朝" w:hAnsi="Courier New"/>
          <w:noProof/>
          <w:snapToGrid w:val="0"/>
          <w:kern w:val="0"/>
          <w:sz w:val="16"/>
          <w:szCs w:val="20"/>
          <w:lang w:val="en-GB" w:eastAsia="ko-KR"/>
        </w:rPr>
        <w:tab/>
      </w:r>
      <w:r w:rsidRPr="008912F6">
        <w:rPr>
          <w:rFonts w:ascii="Courier New" w:eastAsia="游明朝" w:hAnsi="Courier New"/>
          <w:noProof/>
          <w:snapToGrid w:val="0"/>
          <w:kern w:val="0"/>
          <w:sz w:val="16"/>
          <w:szCs w:val="20"/>
          <w:lang w:val="en-GB" w:eastAsia="ko-KR"/>
        </w:rPr>
        <w:tab/>
      </w:r>
      <w:r w:rsidRPr="008912F6">
        <w:rPr>
          <w:rFonts w:ascii="Courier New" w:eastAsia="游明朝" w:hAnsi="Courier New"/>
          <w:noProof/>
          <w:snapToGrid w:val="0"/>
          <w:kern w:val="0"/>
          <w:sz w:val="16"/>
          <w:szCs w:val="20"/>
          <w:lang w:val="en-GB" w:eastAsia="ko-KR"/>
        </w:rPr>
        <w:tab/>
        <w:t>INTEGER (-</w:t>
      </w:r>
      <w:r>
        <w:rPr>
          <w:rFonts w:ascii="Courier New" w:eastAsia="游明朝" w:hAnsi="Courier New"/>
          <w:noProof/>
          <w:snapToGrid w:val="0"/>
          <w:kern w:val="0"/>
          <w:sz w:val="16"/>
          <w:szCs w:val="20"/>
          <w:lang w:val="en-GB" w:eastAsia="ko-KR"/>
        </w:rPr>
        <w:t>8192</w:t>
      </w:r>
      <w:r w:rsidRPr="008912F6">
        <w:rPr>
          <w:rFonts w:ascii="Courier New" w:eastAsia="游明朝" w:hAnsi="Courier New"/>
          <w:noProof/>
          <w:snapToGrid w:val="0"/>
          <w:kern w:val="0"/>
          <w:sz w:val="16"/>
          <w:szCs w:val="20"/>
          <w:lang w:val="en-GB" w:eastAsia="ko-KR"/>
        </w:rPr>
        <w:t>..8</w:t>
      </w:r>
      <w:r>
        <w:rPr>
          <w:rFonts w:ascii="Courier New" w:eastAsia="游明朝" w:hAnsi="Courier New"/>
          <w:noProof/>
          <w:snapToGrid w:val="0"/>
          <w:kern w:val="0"/>
          <w:sz w:val="16"/>
          <w:szCs w:val="20"/>
          <w:lang w:val="en-GB" w:eastAsia="ko-KR"/>
        </w:rPr>
        <w:t>191</w:t>
      </w:r>
      <w:r w:rsidRPr="008912F6">
        <w:rPr>
          <w:rFonts w:ascii="Courier New" w:eastAsia="游明朝" w:hAnsi="Courier New"/>
          <w:noProof/>
          <w:snapToGrid w:val="0"/>
          <w:kern w:val="0"/>
          <w:sz w:val="16"/>
          <w:szCs w:val="20"/>
          <w:lang w:val="en-GB" w:eastAsia="ko-KR"/>
        </w:rPr>
        <w:t>)</w:t>
      </w:r>
      <w:r w:rsidRPr="008912F6">
        <w:rPr>
          <w:rFonts w:ascii="Courier New" w:eastAsia="游明朝" w:hAnsi="Courier New"/>
          <w:noProof/>
          <w:snapToGrid w:val="0"/>
          <w:kern w:val="0"/>
          <w:sz w:val="16"/>
          <w:szCs w:val="20"/>
          <w:lang w:val="en-GB" w:eastAsia="ko-KR"/>
        </w:rPr>
        <w:tab/>
      </w:r>
      <w:r w:rsidRPr="008912F6">
        <w:rPr>
          <w:rFonts w:ascii="Courier New" w:eastAsia="游明朝" w:hAnsi="Courier New"/>
          <w:noProof/>
          <w:snapToGrid w:val="0"/>
          <w:kern w:val="0"/>
          <w:sz w:val="16"/>
          <w:szCs w:val="20"/>
          <w:lang w:val="en-GB" w:eastAsia="ko-KR"/>
        </w:rPr>
        <w:tab/>
        <w:t xml:space="preserve">-- </w:t>
      </w:r>
      <w:r>
        <w:rPr>
          <w:rFonts w:ascii="Courier New" w:eastAsia="游明朝" w:hAnsi="Courier New"/>
          <w:noProof/>
          <w:snapToGrid w:val="0"/>
          <w:kern w:val="0"/>
          <w:sz w:val="16"/>
          <w:szCs w:val="20"/>
          <w:lang w:val="en-GB" w:eastAsia="ko-KR"/>
        </w:rPr>
        <w:t>14</w:t>
      </w:r>
      <w:r w:rsidRPr="008912F6">
        <w:rPr>
          <w:rFonts w:ascii="Courier New" w:eastAsia="游明朝" w:hAnsi="Courier New"/>
          <w:noProof/>
          <w:snapToGrid w:val="0"/>
          <w:kern w:val="0"/>
          <w:sz w:val="16"/>
          <w:szCs w:val="20"/>
          <w:lang w:val="en-GB" w:eastAsia="ko-KR"/>
        </w:rPr>
        <w:t xml:space="preserve"> bit field</w:t>
      </w:r>
    </w:p>
    <w:p w14:paraId="7DB8CB71" w14:textId="77777777" w:rsidR="0005297D" w:rsidRPr="008912F6" w:rsidRDefault="0005297D" w:rsidP="0005297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Malgun Gothic" w:hAnsi="Courier New"/>
          <w:noProof/>
          <w:snapToGrid w:val="0"/>
          <w:kern w:val="0"/>
          <w:sz w:val="16"/>
          <w:szCs w:val="20"/>
          <w:lang w:val="en-GB" w:eastAsia="ko-KR"/>
        </w:rPr>
      </w:pPr>
      <w:r w:rsidRPr="008912F6">
        <w:rPr>
          <w:rFonts w:ascii="Courier New" w:eastAsia="游明朝" w:hAnsi="Courier New"/>
          <w:noProof/>
          <w:kern w:val="0"/>
          <w:sz w:val="16"/>
          <w:szCs w:val="20"/>
          <w:lang w:val="en-GB" w:eastAsia="ko-KR"/>
        </w:rPr>
        <w:t>}</w:t>
      </w:r>
    </w:p>
    <w:p w14:paraId="3561A723" w14:textId="77777777" w:rsidR="0005297D" w:rsidRPr="00121944" w:rsidRDefault="0005297D" w:rsidP="0005297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Malgun Gothic" w:hAnsi="Courier New"/>
          <w:noProof/>
          <w:kern w:val="0"/>
          <w:sz w:val="16"/>
          <w:szCs w:val="20"/>
          <w:lang w:val="en-GB" w:eastAsia="ko-KR"/>
        </w:rPr>
      </w:pPr>
      <w:r w:rsidRPr="008912F6">
        <w:rPr>
          <w:rFonts w:ascii="Courier New" w:eastAsia="游明朝" w:hAnsi="Courier New"/>
          <w:noProof/>
          <w:kern w:val="0"/>
          <w:sz w:val="16"/>
          <w:szCs w:val="20"/>
          <w:lang w:val="en-GB" w:eastAsia="ko-KR"/>
        </w:rPr>
        <w:lastRenderedPageBreak/>
        <w:t>-- ASN1STOP</w:t>
      </w:r>
    </w:p>
    <w:p w14:paraId="137DE3E8" w14:textId="77404500" w:rsidR="00C60491" w:rsidRPr="00396C58" w:rsidRDefault="00C60491" w:rsidP="00C60491">
      <w:pPr>
        <w:pStyle w:val="afe"/>
        <w:numPr>
          <w:ilvl w:val="0"/>
          <w:numId w:val="32"/>
        </w:numPr>
        <w:ind w:firstLineChars="0"/>
        <w:rPr>
          <w:rFonts w:ascii="Arial" w:hAnsi="Arial" w:cs="Arial"/>
          <w:sz w:val="20"/>
          <w:szCs w:val="20"/>
          <w:u w:val="single"/>
          <w:lang w:val="en-GB"/>
        </w:rPr>
      </w:pPr>
      <w:r w:rsidRPr="00396C58">
        <w:rPr>
          <w:rFonts w:ascii="Arial" w:hAnsi="Arial" w:cs="Arial" w:hint="eastAsia"/>
          <w:sz w:val="20"/>
          <w:szCs w:val="20"/>
          <w:u w:val="single"/>
          <w:lang w:val="en-GB"/>
        </w:rPr>
        <w:t>I</w:t>
      </w:r>
      <w:r w:rsidRPr="00396C58">
        <w:rPr>
          <w:rFonts w:ascii="Arial" w:hAnsi="Arial" w:cs="Arial"/>
          <w:sz w:val="20"/>
          <w:szCs w:val="20"/>
          <w:u w:val="single"/>
          <w:lang w:val="en-GB"/>
        </w:rPr>
        <w:t xml:space="preserve">ssue </w:t>
      </w:r>
      <w:r>
        <w:rPr>
          <w:rFonts w:ascii="Arial" w:hAnsi="Arial" w:cs="Arial"/>
          <w:sz w:val="20"/>
          <w:szCs w:val="20"/>
          <w:u w:val="single"/>
          <w:lang w:val="en-GB"/>
        </w:rPr>
        <w:t>2: Report condition of the coarse location via Msg5</w:t>
      </w:r>
    </w:p>
    <w:p w14:paraId="3CE8DB64" w14:textId="134FB9A4" w:rsidR="0005297D" w:rsidRDefault="00772B76" w:rsidP="00EA16A6">
      <w:pPr>
        <w:rPr>
          <w:rFonts w:ascii="Arial" w:hAnsi="Arial" w:cs="Arial"/>
          <w:sz w:val="20"/>
          <w:szCs w:val="20"/>
        </w:rPr>
      </w:pPr>
      <w:r w:rsidRPr="00772B76">
        <w:rPr>
          <w:rFonts w:ascii="Arial" w:hAnsi="Arial" w:cs="Arial" w:hint="eastAsia"/>
          <w:sz w:val="20"/>
          <w:szCs w:val="20"/>
        </w:rPr>
        <w:t>A</w:t>
      </w:r>
      <w:r w:rsidRPr="00772B76">
        <w:rPr>
          <w:rFonts w:ascii="Arial" w:hAnsi="Arial" w:cs="Arial"/>
          <w:sz w:val="20"/>
          <w:szCs w:val="20"/>
        </w:rPr>
        <w:t xml:space="preserve">lthough </w:t>
      </w:r>
      <w:r w:rsidR="00E007CD">
        <w:rPr>
          <w:rFonts w:ascii="Arial" w:hAnsi="Arial" w:cs="Arial"/>
          <w:sz w:val="20"/>
          <w:szCs w:val="20"/>
        </w:rPr>
        <w:t xml:space="preserve">UE with GNSS </w:t>
      </w:r>
      <w:r w:rsidR="00BF0497">
        <w:rPr>
          <w:rFonts w:ascii="Arial" w:hAnsi="Arial" w:cs="Arial"/>
          <w:sz w:val="20"/>
          <w:szCs w:val="20"/>
        </w:rPr>
        <w:t xml:space="preserve">capability has been assumed for NTN in Rel-17, UE may not have the location information available all the time, thus we understand UE </w:t>
      </w:r>
      <w:r w:rsidR="006406AF">
        <w:rPr>
          <w:rFonts w:ascii="Arial" w:hAnsi="Arial" w:cs="Arial"/>
          <w:sz w:val="20"/>
          <w:szCs w:val="20"/>
        </w:rPr>
        <w:t>should include the coarse location information in Msg5 if it is available at UE side.</w:t>
      </w:r>
    </w:p>
    <w:p w14:paraId="74919706" w14:textId="13B28060" w:rsidR="006406AF" w:rsidRPr="006E6735" w:rsidRDefault="006406AF" w:rsidP="00EA16A6">
      <w:pPr>
        <w:rPr>
          <w:rFonts w:ascii="Arial" w:hAnsi="Arial" w:cs="Arial"/>
          <w:b/>
          <w:sz w:val="20"/>
          <w:szCs w:val="20"/>
          <w:lang w:val="en-GB"/>
        </w:rPr>
      </w:pPr>
      <w:r w:rsidRPr="00A5714F">
        <w:rPr>
          <w:rFonts w:ascii="Arial" w:hAnsi="Arial" w:cs="Arial"/>
          <w:b/>
          <w:sz w:val="20"/>
          <w:szCs w:val="20"/>
          <w:lang w:val="en-GB"/>
        </w:rPr>
        <w:t xml:space="preserve">Proposal </w:t>
      </w:r>
      <w:r>
        <w:rPr>
          <w:rFonts w:ascii="Arial" w:hAnsi="Arial" w:cs="Arial"/>
          <w:b/>
          <w:sz w:val="20"/>
          <w:szCs w:val="20"/>
          <w:lang w:val="en-GB"/>
        </w:rPr>
        <w:t xml:space="preserve">3: UE should include the </w:t>
      </w:r>
      <w:r w:rsidR="004F2756">
        <w:rPr>
          <w:rFonts w:ascii="Arial" w:hAnsi="Arial" w:cs="Arial"/>
          <w:b/>
          <w:sz w:val="20"/>
          <w:szCs w:val="20"/>
          <w:lang w:val="en-GB"/>
        </w:rPr>
        <w:t xml:space="preserve">coarse location information </w:t>
      </w:r>
      <w:r w:rsidR="00367C7E">
        <w:rPr>
          <w:rFonts w:ascii="Arial" w:hAnsi="Arial" w:cs="Arial"/>
          <w:b/>
          <w:sz w:val="20"/>
          <w:szCs w:val="20"/>
          <w:lang w:val="en-GB"/>
        </w:rPr>
        <w:t>in Msg5 if it is available at</w:t>
      </w:r>
      <w:r w:rsidR="006E6735">
        <w:rPr>
          <w:rFonts w:ascii="Arial" w:hAnsi="Arial" w:cs="Arial"/>
          <w:b/>
          <w:sz w:val="20"/>
          <w:szCs w:val="20"/>
          <w:lang w:val="en-GB"/>
        </w:rPr>
        <w:t xml:space="preserve"> UE side.</w:t>
      </w:r>
    </w:p>
    <w:p w14:paraId="7BE026EE" w14:textId="6A8A9E06" w:rsidR="00367690" w:rsidRDefault="00367690" w:rsidP="00367690">
      <w:pPr>
        <w:pStyle w:val="3"/>
        <w:numPr>
          <w:ilvl w:val="2"/>
          <w:numId w:val="4"/>
        </w:numPr>
        <w:rPr>
          <w:b w:val="0"/>
          <w:sz w:val="24"/>
          <w:szCs w:val="24"/>
        </w:rPr>
      </w:pPr>
      <w:r>
        <w:rPr>
          <w:b w:val="0"/>
          <w:sz w:val="24"/>
          <w:szCs w:val="24"/>
        </w:rPr>
        <w:t>GNSS based location report in connected mode</w:t>
      </w:r>
    </w:p>
    <w:p w14:paraId="3C52071C" w14:textId="34055C14" w:rsidR="004540CD" w:rsidRPr="004540CD" w:rsidRDefault="004540CD" w:rsidP="004540CD">
      <w:pPr>
        <w:rPr>
          <w:rFonts w:ascii="Arial" w:hAnsi="Arial" w:cs="Arial"/>
          <w:sz w:val="20"/>
          <w:szCs w:val="20"/>
          <w:u w:val="single"/>
          <w:lang w:val="en-GB"/>
        </w:rPr>
      </w:pPr>
      <w:r w:rsidRPr="004540CD">
        <w:rPr>
          <w:rFonts w:ascii="Arial" w:hAnsi="Arial" w:cs="Arial" w:hint="eastAsia"/>
          <w:sz w:val="20"/>
          <w:szCs w:val="20"/>
          <w:u w:val="single"/>
          <w:lang w:val="en-GB"/>
        </w:rPr>
        <w:t>I</w:t>
      </w:r>
      <w:r>
        <w:rPr>
          <w:rFonts w:ascii="Arial" w:hAnsi="Arial" w:cs="Arial"/>
          <w:sz w:val="20"/>
          <w:szCs w:val="20"/>
          <w:u w:val="single"/>
          <w:lang w:val="en-GB"/>
        </w:rPr>
        <w:t>ssue 1: Procedure for the GNSS based location report</w:t>
      </w:r>
    </w:p>
    <w:p w14:paraId="51864990" w14:textId="08D2BC48" w:rsidR="002308C6" w:rsidRPr="007E014C" w:rsidRDefault="007E014C" w:rsidP="007E014C">
      <w:pPr>
        <w:rPr>
          <w:rFonts w:ascii="Arial" w:hAnsi="Arial" w:cs="Arial"/>
          <w:sz w:val="20"/>
          <w:szCs w:val="20"/>
        </w:rPr>
      </w:pPr>
      <w:r w:rsidRPr="007E014C">
        <w:rPr>
          <w:rFonts w:ascii="Arial" w:hAnsi="Arial" w:cs="Arial" w:hint="eastAsia"/>
          <w:sz w:val="20"/>
          <w:szCs w:val="20"/>
        </w:rPr>
        <w:t>T</w:t>
      </w:r>
      <w:r w:rsidRPr="007E014C">
        <w:rPr>
          <w:rFonts w:ascii="Arial" w:hAnsi="Arial" w:cs="Arial"/>
          <w:sz w:val="20"/>
          <w:szCs w:val="20"/>
        </w:rPr>
        <w:t>he following agreements have been made in RAN#115e on the GNSS based location report in connected mode:</w:t>
      </w:r>
    </w:p>
    <w:p w14:paraId="178DC763" w14:textId="66436833" w:rsidR="007E014C" w:rsidRPr="006B0C03" w:rsidRDefault="007E014C" w:rsidP="007E014C">
      <w:pPr>
        <w:rPr>
          <w:rFonts w:ascii="Arial" w:hAnsi="Arial" w:cs="Arial"/>
          <w:i/>
          <w:sz w:val="20"/>
          <w:szCs w:val="20"/>
        </w:rPr>
      </w:pPr>
      <w:r w:rsidRPr="006B0C03">
        <w:rPr>
          <w:rFonts w:ascii="Arial" w:hAnsi="Arial" w:cs="Arial"/>
          <w:i/>
          <w:sz w:val="20"/>
          <w:szCs w:val="20"/>
        </w:rPr>
        <w:t>After AS security is established, gNB can obtain a GNSS-based location information from the UE using existing signalling method, i.e., by configuring includeCommonLocationInfo in the corresponding reportConfig.</w:t>
      </w:r>
    </w:p>
    <w:p w14:paraId="43014DC9" w14:textId="07B5A4D9" w:rsidR="007E014C" w:rsidRPr="006B0C03" w:rsidRDefault="007E014C" w:rsidP="007E014C">
      <w:pPr>
        <w:rPr>
          <w:rFonts w:ascii="Arial" w:hAnsi="Arial" w:cs="Arial"/>
          <w:i/>
          <w:sz w:val="20"/>
          <w:szCs w:val="20"/>
        </w:rPr>
      </w:pPr>
      <w:r w:rsidRPr="006B0C03">
        <w:rPr>
          <w:rFonts w:ascii="Arial" w:hAnsi="Arial" w:cs="Arial"/>
          <w:i/>
          <w:sz w:val="20"/>
          <w:szCs w:val="20"/>
        </w:rPr>
        <w:t>Event triggered-based UE location reporting are configured by gNB to obtain UE location update of mobile UEs in RRC_CONNECTED.</w:t>
      </w:r>
    </w:p>
    <w:p w14:paraId="6E210F60" w14:textId="0557D615" w:rsidR="003D03A3" w:rsidRPr="006B0C03" w:rsidRDefault="006B0C03" w:rsidP="007E014C">
      <w:pPr>
        <w:rPr>
          <w:rFonts w:ascii="Arial" w:hAnsi="Arial" w:cs="Arial"/>
          <w:i/>
          <w:sz w:val="20"/>
          <w:szCs w:val="20"/>
        </w:rPr>
      </w:pPr>
      <w:r w:rsidRPr="006B0C03">
        <w:rPr>
          <w:rFonts w:ascii="Arial" w:hAnsi="Arial" w:cs="Arial"/>
          <w:i/>
          <w:sz w:val="20"/>
          <w:szCs w:val="20"/>
        </w:rPr>
        <w:t>Periodic location reporting can also be configured by gNB to obtain UE location update of mobile UEs in RRC_CONNECTED. RAN2 discuss whether it is part of existing periodic measurement report configuration or a new configuration for periodic reporting of UE location.</w:t>
      </w:r>
    </w:p>
    <w:p w14:paraId="52568647" w14:textId="6B9ED26B" w:rsidR="005D00B8" w:rsidRDefault="00591846" w:rsidP="00F430D1">
      <w:pPr>
        <w:rPr>
          <w:rFonts w:ascii="Arial" w:hAnsi="Arial" w:cs="Arial"/>
          <w:sz w:val="20"/>
          <w:szCs w:val="20"/>
        </w:rPr>
      </w:pPr>
      <w:r>
        <w:rPr>
          <w:rFonts w:ascii="Arial" w:hAnsi="Arial" w:cs="Arial"/>
          <w:sz w:val="20"/>
          <w:szCs w:val="20"/>
        </w:rPr>
        <w:t xml:space="preserve">In the existing location report for immediate MDT, the </w:t>
      </w:r>
      <w:r w:rsidR="00C316E6">
        <w:rPr>
          <w:rFonts w:ascii="Arial" w:hAnsi="Arial" w:cs="Arial"/>
          <w:sz w:val="20"/>
          <w:szCs w:val="20"/>
        </w:rPr>
        <w:t>m</w:t>
      </w:r>
      <w:r w:rsidRPr="00591846">
        <w:rPr>
          <w:rFonts w:ascii="Arial" w:hAnsi="Arial" w:cs="Arial"/>
          <w:sz w:val="20"/>
          <w:szCs w:val="20"/>
        </w:rPr>
        <w:t xml:space="preserve">easurement report </w:t>
      </w:r>
      <w:r w:rsidR="00C316E6">
        <w:rPr>
          <w:rFonts w:ascii="Arial" w:hAnsi="Arial" w:cs="Arial"/>
          <w:sz w:val="20"/>
          <w:szCs w:val="20"/>
        </w:rPr>
        <w:t xml:space="preserve">is </w:t>
      </w:r>
      <w:r w:rsidRPr="00591846">
        <w:rPr>
          <w:rFonts w:ascii="Arial" w:hAnsi="Arial" w:cs="Arial"/>
          <w:sz w:val="20"/>
          <w:szCs w:val="20"/>
        </w:rPr>
        <w:t>extended to carry location information.</w:t>
      </w:r>
      <w:r w:rsidR="003D03A3">
        <w:rPr>
          <w:rFonts w:ascii="Arial" w:hAnsi="Arial" w:cs="Arial"/>
          <w:sz w:val="20"/>
          <w:szCs w:val="20"/>
        </w:rPr>
        <w:t xml:space="preserve"> Thus, the location report for MDT via measurement report can either be event triggered or periodical. In addition, the following agreement has also been made for location triggered measurement report:</w:t>
      </w:r>
    </w:p>
    <w:p w14:paraId="657C7979" w14:textId="77777777" w:rsidR="003D03A3" w:rsidRPr="003D03A3" w:rsidRDefault="003D03A3" w:rsidP="003D03A3">
      <w:pPr>
        <w:rPr>
          <w:rFonts w:ascii="Arial" w:hAnsi="Arial" w:cs="Arial"/>
          <w:i/>
          <w:sz w:val="20"/>
          <w:szCs w:val="20"/>
        </w:rPr>
      </w:pPr>
      <w:r w:rsidRPr="003D03A3">
        <w:rPr>
          <w:rFonts w:ascii="Arial" w:hAnsi="Arial" w:cs="Arial" w:hint="eastAsia"/>
          <w:i/>
          <w:sz w:val="20"/>
          <w:szCs w:val="20"/>
        </w:rPr>
        <w:t>Specify that measurement reports can be configured to be piggybacked with location report when location based event triggers it.</w:t>
      </w:r>
    </w:p>
    <w:p w14:paraId="08ACBA87" w14:textId="27E9E1EA" w:rsidR="003D03A3" w:rsidRDefault="005429BE" w:rsidP="00F430D1">
      <w:pPr>
        <w:rPr>
          <w:rFonts w:ascii="Arial" w:hAnsi="Arial" w:cs="Arial"/>
          <w:sz w:val="20"/>
          <w:szCs w:val="20"/>
        </w:rPr>
      </w:pPr>
      <w:r>
        <w:rPr>
          <w:rFonts w:ascii="Arial" w:hAnsi="Arial" w:cs="Arial" w:hint="eastAsia"/>
          <w:sz w:val="20"/>
          <w:szCs w:val="20"/>
        </w:rPr>
        <w:t>W</w:t>
      </w:r>
      <w:r>
        <w:rPr>
          <w:rFonts w:ascii="Arial" w:hAnsi="Arial" w:cs="Arial"/>
          <w:sz w:val="20"/>
          <w:szCs w:val="20"/>
        </w:rPr>
        <w:t xml:space="preserve">ith the location based event introduced, we understand measurement report carrying location information would </w:t>
      </w:r>
      <w:r w:rsidR="00766F11">
        <w:rPr>
          <w:rFonts w:ascii="Arial" w:hAnsi="Arial" w:cs="Arial"/>
          <w:sz w:val="20"/>
          <w:szCs w:val="20"/>
        </w:rPr>
        <w:t>cover</w:t>
      </w:r>
      <w:r>
        <w:rPr>
          <w:rFonts w:ascii="Arial" w:hAnsi="Arial" w:cs="Arial"/>
          <w:sz w:val="20"/>
          <w:szCs w:val="20"/>
        </w:rPr>
        <w:t xml:space="preserve"> all the </w:t>
      </w:r>
      <w:r w:rsidR="00766F11">
        <w:rPr>
          <w:rFonts w:ascii="Arial" w:hAnsi="Arial" w:cs="Arial"/>
          <w:sz w:val="20"/>
          <w:szCs w:val="20"/>
        </w:rPr>
        <w:t>possible triggers</w:t>
      </w:r>
      <w:r>
        <w:rPr>
          <w:rFonts w:ascii="Arial" w:hAnsi="Arial" w:cs="Arial"/>
          <w:sz w:val="20"/>
          <w:szCs w:val="20"/>
        </w:rPr>
        <w:t xml:space="preserve"> of location report in NTN thus prefer to reuse this procedure.</w:t>
      </w:r>
    </w:p>
    <w:p w14:paraId="3FE89679" w14:textId="1E1251D6" w:rsidR="009F480E" w:rsidRPr="00AF391F" w:rsidRDefault="009F480E" w:rsidP="00AF391F">
      <w:pPr>
        <w:rPr>
          <w:rFonts w:ascii="Arial" w:hAnsi="Arial" w:cs="Arial"/>
          <w:sz w:val="20"/>
          <w:szCs w:val="20"/>
          <w:u w:val="single"/>
          <w:lang w:val="en-GB"/>
        </w:rPr>
      </w:pPr>
      <w:r w:rsidRPr="00AF391F">
        <w:rPr>
          <w:rFonts w:ascii="Arial" w:hAnsi="Arial" w:cs="Arial" w:hint="eastAsia"/>
          <w:sz w:val="20"/>
          <w:szCs w:val="20"/>
          <w:u w:val="single"/>
          <w:lang w:val="en-GB"/>
        </w:rPr>
        <w:t>I</w:t>
      </w:r>
      <w:r w:rsidRPr="00AF391F">
        <w:rPr>
          <w:rFonts w:ascii="Arial" w:hAnsi="Arial" w:cs="Arial"/>
          <w:sz w:val="20"/>
          <w:szCs w:val="20"/>
          <w:u w:val="single"/>
          <w:lang w:val="en-GB"/>
        </w:rPr>
        <w:t xml:space="preserve">ssue </w:t>
      </w:r>
      <w:r w:rsidR="00AF391F">
        <w:rPr>
          <w:rFonts w:ascii="Arial" w:hAnsi="Arial" w:cs="Arial"/>
          <w:sz w:val="20"/>
          <w:szCs w:val="20"/>
          <w:u w:val="single"/>
          <w:lang w:val="en-GB"/>
        </w:rPr>
        <w:t>2</w:t>
      </w:r>
      <w:r w:rsidR="008C2BB9">
        <w:rPr>
          <w:rFonts w:ascii="Arial" w:hAnsi="Arial" w:cs="Arial"/>
          <w:sz w:val="20"/>
          <w:szCs w:val="20"/>
          <w:u w:val="single"/>
          <w:lang w:val="en-GB"/>
        </w:rPr>
        <w:t xml:space="preserve">: </w:t>
      </w:r>
      <w:r w:rsidR="005A3AB2">
        <w:rPr>
          <w:rFonts w:ascii="Arial" w:hAnsi="Arial" w:cs="Arial"/>
          <w:sz w:val="20"/>
          <w:szCs w:val="20"/>
          <w:u w:val="single"/>
          <w:lang w:val="en-GB"/>
        </w:rPr>
        <w:t>Whether to allow UE location report without RRM measurement results?</w:t>
      </w:r>
    </w:p>
    <w:p w14:paraId="4B20DA04" w14:textId="15DA1893" w:rsidR="00F0722B" w:rsidRDefault="001C0CDF" w:rsidP="00F0722B">
      <w:pPr>
        <w:pStyle w:val="13"/>
        <w:rPr>
          <w:rFonts w:ascii="Arial" w:hAnsi="Arial" w:cs="Arial"/>
          <w:sz w:val="20"/>
          <w:szCs w:val="20"/>
          <w:lang w:val="en-GB"/>
        </w:rPr>
      </w:pPr>
      <w:r>
        <w:rPr>
          <w:rFonts w:ascii="Arial" w:hAnsi="Arial" w:cs="Arial" w:hint="eastAsia"/>
          <w:sz w:val="20"/>
          <w:szCs w:val="20"/>
          <w:lang w:val="en-GB"/>
        </w:rPr>
        <w:t>C</w:t>
      </w:r>
      <w:r>
        <w:rPr>
          <w:rFonts w:ascii="Arial" w:hAnsi="Arial" w:cs="Arial"/>
          <w:sz w:val="20"/>
          <w:szCs w:val="20"/>
          <w:lang w:val="en-GB"/>
        </w:rPr>
        <w:t>onsidering that some fields are mandatory present in</w:t>
      </w:r>
      <w:r w:rsidRPr="001C0CDF">
        <w:rPr>
          <w:rFonts w:ascii="Arial" w:hAnsi="Arial" w:cs="Arial"/>
          <w:sz w:val="20"/>
          <w:szCs w:val="20"/>
          <w:lang w:val="en-GB"/>
        </w:rPr>
        <w:t xml:space="preserve"> </w:t>
      </w:r>
      <w:r w:rsidRPr="001C0CDF">
        <w:rPr>
          <w:rFonts w:ascii="Arial" w:hAnsi="Arial" w:cs="Arial"/>
          <w:i/>
          <w:iCs/>
          <w:sz w:val="20"/>
          <w:szCs w:val="20"/>
        </w:rPr>
        <w:t>measResults</w:t>
      </w:r>
      <w:r>
        <w:rPr>
          <w:rFonts w:ascii="Arial" w:hAnsi="Arial" w:cs="Arial"/>
          <w:iCs/>
          <w:sz w:val="20"/>
          <w:szCs w:val="20"/>
        </w:rPr>
        <w:t xml:space="preserve">, </w:t>
      </w:r>
      <w:r w:rsidR="00F639D3">
        <w:rPr>
          <w:rFonts w:ascii="Arial" w:hAnsi="Arial" w:cs="Arial"/>
          <w:iCs/>
          <w:sz w:val="20"/>
          <w:szCs w:val="20"/>
        </w:rPr>
        <w:t>e.g.</w:t>
      </w:r>
      <w:r w:rsidR="00F639D3" w:rsidRPr="00F639D3">
        <w:rPr>
          <w:rFonts w:ascii="Arial" w:hAnsi="Arial" w:cs="Arial"/>
          <w:iCs/>
          <w:sz w:val="20"/>
          <w:szCs w:val="20"/>
        </w:rPr>
        <w:t xml:space="preserve"> </w:t>
      </w:r>
      <w:r w:rsidR="00F639D3" w:rsidRPr="00F639D3">
        <w:rPr>
          <w:rFonts w:ascii="Arial" w:hAnsi="Arial" w:cs="Arial"/>
          <w:i/>
          <w:sz w:val="20"/>
          <w:szCs w:val="20"/>
        </w:rPr>
        <w:t>measResultServingMOList</w:t>
      </w:r>
      <w:r w:rsidR="00F639D3">
        <w:rPr>
          <w:rFonts w:ascii="Arial" w:hAnsi="Arial" w:cs="Arial"/>
          <w:sz w:val="20"/>
          <w:szCs w:val="20"/>
        </w:rPr>
        <w:t>,</w:t>
      </w:r>
      <w:r w:rsidR="00F0722B">
        <w:rPr>
          <w:rFonts w:ascii="Arial" w:hAnsi="Arial" w:cs="Arial"/>
          <w:sz w:val="20"/>
          <w:szCs w:val="20"/>
        </w:rPr>
        <w:t xml:space="preserve"> </w:t>
      </w:r>
      <w:r w:rsidR="008F4502">
        <w:rPr>
          <w:rFonts w:ascii="Arial" w:hAnsi="Arial" w:cs="Arial"/>
          <w:iCs/>
          <w:sz w:val="20"/>
          <w:szCs w:val="20"/>
        </w:rPr>
        <w:t>UE location report via measurement repor</w:t>
      </w:r>
      <w:r w:rsidR="00F0722B">
        <w:rPr>
          <w:rFonts w:ascii="Arial" w:hAnsi="Arial" w:cs="Arial"/>
          <w:iCs/>
          <w:sz w:val="20"/>
          <w:szCs w:val="20"/>
        </w:rPr>
        <w:t xml:space="preserve">t message is not possible. In addition, we understand there is no harm for having at least the RRM measurement results for the serving cell because there would be no additional delay if the RRM based event is configured appropriately. Thus, we understand there is no need to support UE location report without </w:t>
      </w:r>
      <w:r w:rsidR="00F0722B" w:rsidRPr="00F0722B">
        <w:rPr>
          <w:rFonts w:ascii="Arial" w:hAnsi="Arial" w:cs="Arial"/>
          <w:sz w:val="20"/>
          <w:szCs w:val="20"/>
          <w:lang w:val="en-GB"/>
        </w:rPr>
        <w:t>RRM measurement results</w:t>
      </w:r>
      <w:r w:rsidR="00F0722B">
        <w:rPr>
          <w:rFonts w:ascii="Arial" w:hAnsi="Arial" w:cs="Arial"/>
          <w:sz w:val="20"/>
          <w:szCs w:val="20"/>
          <w:lang w:val="en-GB"/>
        </w:rPr>
        <w:t xml:space="preserve"> and this is not a strong motivation to introduce new procedure only for UE location acquisition.</w:t>
      </w:r>
    </w:p>
    <w:p w14:paraId="157348EA" w14:textId="77777777" w:rsidR="008F45D4" w:rsidRDefault="008F45D4" w:rsidP="00F0722B">
      <w:pPr>
        <w:pStyle w:val="13"/>
        <w:rPr>
          <w:rFonts w:ascii="Arial" w:hAnsi="Arial" w:cs="Arial"/>
          <w:sz w:val="20"/>
          <w:szCs w:val="20"/>
          <w:lang w:val="en-GB"/>
        </w:rPr>
      </w:pPr>
    </w:p>
    <w:p w14:paraId="13693E84" w14:textId="77777777" w:rsidR="00CA520A" w:rsidRDefault="00CA520A" w:rsidP="00CA520A">
      <w:pPr>
        <w:rPr>
          <w:rFonts w:ascii="Arial" w:hAnsi="Arial" w:cs="Arial"/>
          <w:b/>
          <w:sz w:val="20"/>
          <w:szCs w:val="20"/>
          <w:lang w:val="en-GB"/>
        </w:rPr>
      </w:pPr>
      <w:r w:rsidRPr="00A5714F">
        <w:rPr>
          <w:rFonts w:ascii="Arial" w:hAnsi="Arial" w:cs="Arial"/>
          <w:b/>
          <w:sz w:val="20"/>
          <w:szCs w:val="20"/>
          <w:lang w:val="en-GB"/>
        </w:rPr>
        <w:t xml:space="preserve">Proposal </w:t>
      </w:r>
      <w:r>
        <w:rPr>
          <w:rFonts w:ascii="Arial" w:hAnsi="Arial" w:cs="Arial"/>
          <w:b/>
          <w:sz w:val="20"/>
          <w:szCs w:val="20"/>
          <w:lang w:val="en-GB"/>
        </w:rPr>
        <w:t>4: The existing procedure for location report is reused in NTN, which includes:</w:t>
      </w:r>
    </w:p>
    <w:p w14:paraId="4790156F" w14:textId="77777777" w:rsidR="00CA520A" w:rsidRPr="005672C5" w:rsidRDefault="00CA520A" w:rsidP="00CA520A">
      <w:pPr>
        <w:pStyle w:val="afe"/>
        <w:numPr>
          <w:ilvl w:val="0"/>
          <w:numId w:val="34"/>
        </w:numPr>
        <w:ind w:firstLineChars="0"/>
        <w:rPr>
          <w:rFonts w:ascii="Arial" w:hAnsi="Arial" w:cs="Arial"/>
          <w:b/>
          <w:sz w:val="20"/>
          <w:szCs w:val="20"/>
          <w:lang w:val="en-GB"/>
        </w:rPr>
      </w:pPr>
      <w:r w:rsidRPr="005672C5">
        <w:rPr>
          <w:rFonts w:ascii="Arial" w:hAnsi="Arial" w:cs="Arial"/>
          <w:b/>
          <w:sz w:val="20"/>
          <w:szCs w:val="20"/>
          <w:lang w:val="en-GB"/>
        </w:rPr>
        <w:t>Configuration</w:t>
      </w:r>
    </w:p>
    <w:p w14:paraId="7D932819" w14:textId="77777777" w:rsidR="00CA520A" w:rsidRPr="005672C5" w:rsidRDefault="00CA520A" w:rsidP="00CA520A">
      <w:pPr>
        <w:pStyle w:val="afe"/>
        <w:numPr>
          <w:ilvl w:val="1"/>
          <w:numId w:val="34"/>
        </w:numPr>
        <w:ind w:firstLineChars="0"/>
        <w:rPr>
          <w:rFonts w:ascii="Arial" w:hAnsi="Arial" w:cs="Arial"/>
          <w:b/>
          <w:sz w:val="20"/>
          <w:szCs w:val="20"/>
          <w:lang w:val="en-GB"/>
        </w:rPr>
      </w:pPr>
      <w:r w:rsidRPr="005672C5">
        <w:rPr>
          <w:rFonts w:ascii="Arial" w:hAnsi="Arial" w:cs="Arial"/>
          <w:b/>
          <w:i/>
          <w:iCs/>
          <w:sz w:val="20"/>
          <w:szCs w:val="20"/>
        </w:rPr>
        <w:lastRenderedPageBreak/>
        <w:t>reportConfig-&gt;includeCommonLocationInfo-r16</w:t>
      </w:r>
      <w:r w:rsidRPr="005672C5">
        <w:rPr>
          <w:rFonts w:ascii="Arial" w:hAnsi="Arial" w:cs="Arial"/>
          <w:b/>
          <w:iCs/>
          <w:sz w:val="20"/>
          <w:szCs w:val="20"/>
        </w:rPr>
        <w:t>(</w:t>
      </w:r>
      <w:r w:rsidRPr="005672C5">
        <w:rPr>
          <w:rFonts w:ascii="Arial" w:hAnsi="Arial" w:cs="Arial"/>
          <w:b/>
          <w:sz w:val="20"/>
          <w:szCs w:val="20"/>
        </w:rPr>
        <w:t>EventTrigger/PeriodicalReport)</w:t>
      </w:r>
    </w:p>
    <w:p w14:paraId="1176530D" w14:textId="77777777" w:rsidR="00CA520A" w:rsidRPr="005672C5" w:rsidRDefault="00CA520A" w:rsidP="00CA520A">
      <w:pPr>
        <w:pStyle w:val="afe"/>
        <w:numPr>
          <w:ilvl w:val="1"/>
          <w:numId w:val="34"/>
        </w:numPr>
        <w:ind w:firstLineChars="0"/>
        <w:rPr>
          <w:rFonts w:ascii="Arial" w:hAnsi="Arial" w:cs="Arial"/>
          <w:b/>
          <w:sz w:val="20"/>
          <w:szCs w:val="20"/>
          <w:lang w:val="en-GB"/>
        </w:rPr>
      </w:pPr>
      <w:r w:rsidRPr="005672C5">
        <w:rPr>
          <w:rFonts w:ascii="Arial" w:hAnsi="Arial" w:cs="Arial"/>
          <w:b/>
          <w:i/>
          <w:iCs/>
          <w:sz w:val="20"/>
          <w:szCs w:val="20"/>
        </w:rPr>
        <w:t>OtherConfig</w:t>
      </w:r>
      <w:r w:rsidRPr="005672C5">
        <w:rPr>
          <w:rFonts w:ascii="Arial" w:hAnsi="Arial" w:cs="Arial"/>
          <w:b/>
          <w:sz w:val="20"/>
          <w:szCs w:val="20"/>
        </w:rPr>
        <w:t xml:space="preserve"> -&gt;</w:t>
      </w:r>
      <w:r w:rsidRPr="005672C5">
        <w:rPr>
          <w:rFonts w:ascii="Arial" w:hAnsi="Arial" w:cs="Arial"/>
          <w:b/>
          <w:i/>
          <w:iCs/>
          <w:sz w:val="20"/>
          <w:szCs w:val="20"/>
        </w:rPr>
        <w:t xml:space="preserve"> obtainCommonLocation-r16</w:t>
      </w:r>
    </w:p>
    <w:p w14:paraId="035CD8E4" w14:textId="77777777" w:rsidR="00CA520A" w:rsidRPr="005672C5" w:rsidRDefault="00CA520A" w:rsidP="00CA520A">
      <w:pPr>
        <w:pStyle w:val="afe"/>
        <w:numPr>
          <w:ilvl w:val="0"/>
          <w:numId w:val="34"/>
        </w:numPr>
        <w:ind w:firstLineChars="0"/>
        <w:rPr>
          <w:rFonts w:ascii="Arial" w:hAnsi="Arial" w:cs="Arial"/>
          <w:b/>
          <w:sz w:val="20"/>
          <w:szCs w:val="20"/>
          <w:lang w:val="en-GB"/>
        </w:rPr>
      </w:pPr>
      <w:r w:rsidRPr="005672C5">
        <w:rPr>
          <w:rFonts w:ascii="Arial" w:hAnsi="Arial" w:cs="Arial"/>
          <w:b/>
          <w:sz w:val="20"/>
          <w:szCs w:val="20"/>
          <w:lang w:val="en-GB"/>
        </w:rPr>
        <w:t>Report:</w:t>
      </w:r>
      <w:r w:rsidRPr="005672C5">
        <w:rPr>
          <w:rFonts w:ascii="Calibri" w:hAnsi="Calibri" w:cs="Calibri"/>
          <w:b/>
          <w:i/>
        </w:rPr>
        <w:t xml:space="preserve"> </w:t>
      </w:r>
      <w:r w:rsidRPr="005672C5">
        <w:rPr>
          <w:rFonts w:ascii="Arial" w:hAnsi="Arial" w:cs="Arial"/>
          <w:b/>
          <w:i/>
          <w:sz w:val="20"/>
          <w:szCs w:val="20"/>
        </w:rPr>
        <w:t>MeasurementReport</w:t>
      </w:r>
      <w:r w:rsidRPr="005672C5">
        <w:rPr>
          <w:rFonts w:ascii="Arial" w:hAnsi="Arial" w:cs="Arial"/>
          <w:b/>
          <w:sz w:val="20"/>
          <w:szCs w:val="20"/>
        </w:rPr>
        <w:t xml:space="preserve"> message -&gt; </w:t>
      </w:r>
      <w:r w:rsidRPr="005672C5">
        <w:rPr>
          <w:rFonts w:ascii="Arial" w:hAnsi="Arial" w:cs="Arial"/>
          <w:b/>
          <w:i/>
          <w:iCs/>
          <w:sz w:val="20"/>
          <w:szCs w:val="20"/>
        </w:rPr>
        <w:t xml:space="preserve">measResults </w:t>
      </w:r>
      <w:r w:rsidRPr="005672C5">
        <w:rPr>
          <w:rFonts w:ascii="Arial" w:hAnsi="Arial" w:cs="Arial"/>
          <w:b/>
          <w:sz w:val="20"/>
          <w:szCs w:val="20"/>
        </w:rPr>
        <w:t xml:space="preserve">-&gt; </w:t>
      </w:r>
      <w:r w:rsidRPr="005672C5">
        <w:rPr>
          <w:rFonts w:ascii="Arial" w:eastAsia="Batang" w:hAnsi="Arial" w:cs="Arial"/>
          <w:b/>
          <w:i/>
          <w:iCs/>
          <w:sz w:val="20"/>
          <w:szCs w:val="20"/>
        </w:rPr>
        <w:t>locationInfo-r16</w:t>
      </w:r>
    </w:p>
    <w:bookmarkEnd w:id="3"/>
    <w:p w14:paraId="7A7B70F4" w14:textId="27F12AF9" w:rsidR="00EE4247" w:rsidRPr="00A07F5B" w:rsidRDefault="00EE4247" w:rsidP="00EE4247">
      <w:pPr>
        <w:pStyle w:val="2"/>
        <w:numPr>
          <w:ilvl w:val="1"/>
          <w:numId w:val="4"/>
        </w:numPr>
        <w:rPr>
          <w:rFonts w:eastAsiaTheme="minorEastAsia"/>
          <w:b w:val="0"/>
          <w:bCs w:val="0"/>
          <w:sz w:val="28"/>
          <w:szCs w:val="28"/>
          <w:lang w:val="en-US"/>
        </w:rPr>
      </w:pPr>
      <w:r>
        <w:rPr>
          <w:rFonts w:eastAsiaTheme="minorEastAsia"/>
          <w:b w:val="0"/>
          <w:bCs w:val="0"/>
          <w:sz w:val="28"/>
          <w:szCs w:val="28"/>
          <w:lang w:val="en-US"/>
        </w:rPr>
        <w:t>TAC</w:t>
      </w:r>
    </w:p>
    <w:p w14:paraId="2E59CEE0" w14:textId="66191299" w:rsidR="008C56E2" w:rsidRPr="00121944" w:rsidRDefault="008C56E2" w:rsidP="008C56E2">
      <w:pPr>
        <w:pStyle w:val="3"/>
        <w:numPr>
          <w:ilvl w:val="2"/>
          <w:numId w:val="4"/>
        </w:numPr>
        <w:rPr>
          <w:b w:val="0"/>
          <w:sz w:val="24"/>
          <w:szCs w:val="24"/>
        </w:rPr>
      </w:pPr>
      <w:r>
        <w:rPr>
          <w:b w:val="0"/>
          <w:sz w:val="24"/>
          <w:szCs w:val="24"/>
        </w:rPr>
        <w:t>Introduction of NTN TAC list</w:t>
      </w:r>
    </w:p>
    <w:p w14:paraId="4EE6774C" w14:textId="6F442E87" w:rsidR="00EE4247" w:rsidRDefault="000456BC" w:rsidP="00652C4B">
      <w:pPr>
        <w:rPr>
          <w:rFonts w:ascii="Arial" w:eastAsia="宋体" w:hAnsi="Arial" w:cs="Arial"/>
          <w:sz w:val="20"/>
          <w:szCs w:val="20"/>
          <w:lang w:val="en-GB"/>
        </w:rPr>
      </w:pPr>
      <w:r>
        <w:rPr>
          <w:rFonts w:ascii="Arial" w:eastAsia="宋体" w:hAnsi="Arial" w:cs="Arial"/>
          <w:sz w:val="20"/>
          <w:szCs w:val="20"/>
          <w:lang w:val="en-GB"/>
        </w:rPr>
        <w:t>On the introduction of NTN TAC list, the following options can be considered:</w:t>
      </w:r>
    </w:p>
    <w:p w14:paraId="25B9EE06" w14:textId="7ACCDBD9" w:rsidR="000456BC" w:rsidRDefault="000456BC" w:rsidP="00C64CE8">
      <w:pPr>
        <w:pStyle w:val="afe"/>
        <w:numPr>
          <w:ilvl w:val="0"/>
          <w:numId w:val="35"/>
        </w:numPr>
        <w:ind w:firstLineChars="0"/>
        <w:rPr>
          <w:rFonts w:ascii="Arial" w:eastAsia="宋体" w:hAnsi="Arial" w:cs="Arial"/>
          <w:sz w:val="20"/>
          <w:szCs w:val="20"/>
          <w:lang w:val="en-GB"/>
        </w:rPr>
      </w:pPr>
      <w:r w:rsidRPr="000456BC">
        <w:rPr>
          <w:rFonts w:ascii="Arial" w:eastAsia="宋体" w:hAnsi="Arial" w:cs="Arial"/>
          <w:sz w:val="20"/>
          <w:szCs w:val="20"/>
          <w:lang w:val="en-GB"/>
        </w:rPr>
        <w:t>Option</w:t>
      </w:r>
      <w:r w:rsidR="00752B1F">
        <w:rPr>
          <w:rFonts w:ascii="Arial" w:eastAsia="宋体" w:hAnsi="Arial" w:cs="Arial"/>
          <w:sz w:val="20"/>
          <w:szCs w:val="20"/>
          <w:lang w:val="en-GB"/>
        </w:rPr>
        <w:t xml:space="preserve"> 1: Reuse the </w:t>
      </w:r>
      <w:r w:rsidR="00C64CE8">
        <w:rPr>
          <w:rFonts w:ascii="Arial" w:eastAsia="宋体" w:hAnsi="Arial" w:cs="Arial"/>
          <w:sz w:val="20"/>
          <w:szCs w:val="20"/>
          <w:lang w:val="en-GB"/>
        </w:rPr>
        <w:t xml:space="preserve">existing TAC field, i.e. </w:t>
      </w:r>
      <w:r w:rsidR="00C64CE8" w:rsidRPr="00C64CE8">
        <w:rPr>
          <w:rFonts w:ascii="Arial" w:eastAsia="宋体" w:hAnsi="Arial" w:cs="Arial"/>
          <w:sz w:val="20"/>
          <w:szCs w:val="20"/>
          <w:lang w:val="en-GB"/>
        </w:rPr>
        <w:t>trackingAreaCode</w:t>
      </w:r>
      <w:r w:rsidR="00C64CE8">
        <w:rPr>
          <w:rFonts w:ascii="Arial" w:eastAsia="宋体" w:hAnsi="Arial" w:cs="Arial"/>
          <w:sz w:val="20"/>
          <w:szCs w:val="20"/>
          <w:lang w:val="en-GB"/>
        </w:rPr>
        <w:t xml:space="preserve">, and the TACs per PLMN for a NTN cell would be: </w:t>
      </w:r>
      <w:r w:rsidR="00C64CE8" w:rsidRPr="00C64CE8">
        <w:rPr>
          <w:rFonts w:ascii="Arial" w:eastAsia="宋体" w:hAnsi="Arial" w:cs="Arial"/>
          <w:sz w:val="20"/>
          <w:szCs w:val="20"/>
          <w:lang w:val="en-GB"/>
        </w:rPr>
        <w:t>trackingAreaCode</w:t>
      </w:r>
      <w:r w:rsidR="00C64CE8">
        <w:rPr>
          <w:rFonts w:ascii="Arial" w:eastAsia="宋体" w:hAnsi="Arial" w:cs="Arial"/>
          <w:sz w:val="20"/>
          <w:szCs w:val="20"/>
          <w:lang w:val="en-GB"/>
        </w:rPr>
        <w:t xml:space="preserve"> + </w:t>
      </w:r>
      <w:r w:rsidR="00C64CE8" w:rsidRPr="00C64CE8">
        <w:rPr>
          <w:rFonts w:ascii="Arial" w:eastAsia="宋体" w:hAnsi="Arial" w:cs="Arial"/>
          <w:sz w:val="20"/>
          <w:szCs w:val="20"/>
          <w:lang w:val="en-GB"/>
        </w:rPr>
        <w:t>trackingAreaCode</w:t>
      </w:r>
      <w:r w:rsidR="00C64CE8">
        <w:rPr>
          <w:rFonts w:ascii="Arial" w:eastAsia="宋体" w:hAnsi="Arial" w:cs="Arial"/>
          <w:sz w:val="20"/>
          <w:szCs w:val="20"/>
          <w:lang w:val="en-GB"/>
        </w:rPr>
        <w:t>List-NTN</w:t>
      </w:r>
    </w:p>
    <w:tbl>
      <w:tblPr>
        <w:tblStyle w:val="af5"/>
        <w:tblW w:w="9606" w:type="dxa"/>
        <w:tblInd w:w="517" w:type="dxa"/>
        <w:tblLayout w:type="fixed"/>
        <w:tblLook w:val="04A0" w:firstRow="1" w:lastRow="0" w:firstColumn="1" w:lastColumn="0" w:noHBand="0" w:noVBand="1"/>
      </w:tblPr>
      <w:tblGrid>
        <w:gridCol w:w="1951"/>
        <w:gridCol w:w="425"/>
        <w:gridCol w:w="1985"/>
        <w:gridCol w:w="425"/>
        <w:gridCol w:w="1985"/>
        <w:gridCol w:w="425"/>
        <w:gridCol w:w="1984"/>
        <w:gridCol w:w="426"/>
      </w:tblGrid>
      <w:tr w:rsidR="00445843" w14:paraId="26505F93" w14:textId="77777777" w:rsidTr="00B45659">
        <w:tc>
          <w:tcPr>
            <w:tcW w:w="2376" w:type="dxa"/>
            <w:gridSpan w:val="2"/>
            <w:shd w:val="clear" w:color="auto" w:fill="BADC8D" w:themeFill="accent5" w:themeFillTint="99"/>
          </w:tcPr>
          <w:p w14:paraId="548A2E32" w14:textId="0BC466A4" w:rsidR="00F61D7E" w:rsidRPr="00B45659" w:rsidRDefault="00F61D7E" w:rsidP="00642412">
            <w:pPr>
              <w:pStyle w:val="afe"/>
              <w:ind w:firstLineChars="0" w:firstLine="0"/>
              <w:rPr>
                <w:rFonts w:ascii="Arial" w:eastAsia="宋体" w:hAnsi="Arial" w:cs="Arial"/>
                <w:b/>
                <w:sz w:val="18"/>
                <w:szCs w:val="18"/>
                <w:lang w:val="en-GB" w:eastAsia="zh-CN"/>
              </w:rPr>
            </w:pPr>
            <w:r w:rsidRPr="00B45659">
              <w:rPr>
                <w:rFonts w:ascii="Arial" w:eastAsia="宋体" w:hAnsi="Arial" w:cs="Arial"/>
                <w:b/>
                <w:sz w:val="18"/>
                <w:szCs w:val="18"/>
                <w:lang w:val="en-GB" w:eastAsia="zh-CN"/>
              </w:rPr>
              <w:t xml:space="preserve">TN cell </w:t>
            </w:r>
            <w:r w:rsidR="00642412" w:rsidRPr="00B45659">
              <w:rPr>
                <w:rFonts w:ascii="Arial" w:eastAsia="宋体" w:hAnsi="Arial" w:cs="Arial"/>
                <w:b/>
                <w:sz w:val="18"/>
                <w:szCs w:val="18"/>
                <w:lang w:val="en-GB" w:eastAsia="zh-CN"/>
              </w:rPr>
              <w:t>supports PCell functionality</w:t>
            </w:r>
          </w:p>
        </w:tc>
        <w:tc>
          <w:tcPr>
            <w:tcW w:w="2410" w:type="dxa"/>
            <w:gridSpan w:val="2"/>
            <w:shd w:val="clear" w:color="auto" w:fill="BADC8D" w:themeFill="accent5" w:themeFillTint="99"/>
          </w:tcPr>
          <w:p w14:paraId="541B27DA" w14:textId="79565477" w:rsidR="00F61D7E" w:rsidRPr="00B45659" w:rsidRDefault="00642412" w:rsidP="00116546">
            <w:pPr>
              <w:pStyle w:val="afe"/>
              <w:ind w:firstLineChars="0" w:firstLine="0"/>
              <w:rPr>
                <w:rFonts w:ascii="Arial" w:eastAsia="宋体" w:hAnsi="Arial" w:cs="Arial"/>
                <w:b/>
                <w:sz w:val="18"/>
                <w:szCs w:val="18"/>
                <w:lang w:val="en-GB"/>
              </w:rPr>
            </w:pPr>
            <w:r w:rsidRPr="00B45659">
              <w:rPr>
                <w:rFonts w:ascii="Arial" w:eastAsia="宋体" w:hAnsi="Arial" w:cs="Arial"/>
                <w:b/>
                <w:sz w:val="18"/>
                <w:szCs w:val="18"/>
                <w:lang w:val="en-GB" w:eastAsia="zh-CN"/>
              </w:rPr>
              <w:t>TN cell only supports PSCell/SCell functionality</w:t>
            </w:r>
          </w:p>
        </w:tc>
        <w:tc>
          <w:tcPr>
            <w:tcW w:w="2410" w:type="dxa"/>
            <w:gridSpan w:val="2"/>
            <w:shd w:val="clear" w:color="auto" w:fill="BADC8D" w:themeFill="accent5" w:themeFillTint="99"/>
          </w:tcPr>
          <w:p w14:paraId="30D4C16B" w14:textId="2A3BE95C" w:rsidR="00F61D7E" w:rsidRPr="00B45659" w:rsidRDefault="00642412" w:rsidP="00642412">
            <w:pPr>
              <w:pStyle w:val="afe"/>
              <w:ind w:firstLineChars="0" w:firstLine="0"/>
              <w:rPr>
                <w:rFonts w:ascii="Arial" w:eastAsia="宋体" w:hAnsi="Arial" w:cs="Arial"/>
                <w:b/>
                <w:sz w:val="18"/>
                <w:szCs w:val="18"/>
                <w:lang w:val="en-GB"/>
              </w:rPr>
            </w:pPr>
            <w:r w:rsidRPr="00B45659">
              <w:rPr>
                <w:rFonts w:ascii="Arial" w:eastAsia="宋体" w:hAnsi="Arial" w:cs="Arial"/>
                <w:b/>
                <w:sz w:val="18"/>
                <w:szCs w:val="18"/>
                <w:lang w:val="en-GB"/>
              </w:rPr>
              <w:t xml:space="preserve">NTN cell </w:t>
            </w:r>
            <w:r w:rsidRPr="00B45659">
              <w:rPr>
                <w:rFonts w:ascii="Arial" w:eastAsia="宋体" w:hAnsi="Arial" w:cs="Arial"/>
                <w:b/>
                <w:sz w:val="18"/>
                <w:szCs w:val="18"/>
                <w:lang w:val="en-GB" w:eastAsia="zh-CN"/>
              </w:rPr>
              <w:t>supports PCell functionality</w:t>
            </w:r>
          </w:p>
        </w:tc>
        <w:tc>
          <w:tcPr>
            <w:tcW w:w="2410" w:type="dxa"/>
            <w:gridSpan w:val="2"/>
            <w:shd w:val="clear" w:color="auto" w:fill="BADC8D" w:themeFill="accent5" w:themeFillTint="99"/>
          </w:tcPr>
          <w:p w14:paraId="6D0CFCEF" w14:textId="4A04586E" w:rsidR="00F61D7E" w:rsidRPr="00B45659" w:rsidRDefault="00642412" w:rsidP="00116546">
            <w:pPr>
              <w:pStyle w:val="afe"/>
              <w:ind w:firstLineChars="0" w:firstLine="0"/>
              <w:rPr>
                <w:rFonts w:ascii="Arial" w:eastAsia="宋体" w:hAnsi="Arial" w:cs="Arial"/>
                <w:b/>
                <w:sz w:val="18"/>
                <w:szCs w:val="18"/>
                <w:lang w:val="en-GB"/>
              </w:rPr>
            </w:pPr>
            <w:r w:rsidRPr="00B45659">
              <w:rPr>
                <w:rFonts w:ascii="Arial" w:eastAsia="宋体" w:hAnsi="Arial" w:cs="Arial"/>
                <w:b/>
                <w:sz w:val="18"/>
                <w:szCs w:val="18"/>
                <w:lang w:val="en-GB" w:eastAsia="zh-CN"/>
              </w:rPr>
              <w:t>NTN cell only supports PSCell/SCell functionality</w:t>
            </w:r>
          </w:p>
        </w:tc>
      </w:tr>
      <w:tr w:rsidR="00445843" w14:paraId="000DD28C" w14:textId="77777777" w:rsidTr="00B45659">
        <w:trPr>
          <w:trHeight w:val="668"/>
        </w:trPr>
        <w:tc>
          <w:tcPr>
            <w:tcW w:w="1951" w:type="dxa"/>
            <w:shd w:val="clear" w:color="auto" w:fill="E8F3D9" w:themeFill="accent5" w:themeFillTint="33"/>
          </w:tcPr>
          <w:p w14:paraId="4455B321" w14:textId="23E3C838" w:rsidR="00445843" w:rsidRPr="00445843" w:rsidRDefault="00445843" w:rsidP="00445843">
            <w:pPr>
              <w:pStyle w:val="afe"/>
              <w:ind w:firstLineChars="0" w:firstLine="0"/>
              <w:rPr>
                <w:rFonts w:ascii="Arial" w:eastAsia="宋体" w:hAnsi="Arial" w:cs="Arial"/>
                <w:sz w:val="18"/>
                <w:szCs w:val="18"/>
                <w:lang w:val="en-GB"/>
              </w:rPr>
            </w:pPr>
            <w:r w:rsidRPr="00445843">
              <w:rPr>
                <w:rFonts w:ascii="Arial" w:eastAsia="宋体" w:hAnsi="Arial" w:cs="Arial"/>
                <w:sz w:val="18"/>
                <w:szCs w:val="18"/>
                <w:lang w:val="en-GB"/>
              </w:rPr>
              <w:t xml:space="preserve">trackingAreaCode </w:t>
            </w:r>
          </w:p>
        </w:tc>
        <w:tc>
          <w:tcPr>
            <w:tcW w:w="425" w:type="dxa"/>
            <w:shd w:val="clear" w:color="auto" w:fill="E8F3D9" w:themeFill="accent5" w:themeFillTint="33"/>
          </w:tcPr>
          <w:p w14:paraId="746F62E4" w14:textId="5026576E" w:rsidR="00445843" w:rsidRPr="00445843" w:rsidRDefault="00445843" w:rsidP="00445843">
            <w:pPr>
              <w:pStyle w:val="afe"/>
              <w:ind w:firstLineChars="0" w:firstLine="0"/>
              <w:rPr>
                <w:rFonts w:ascii="Arial" w:eastAsia="宋体" w:hAnsi="Arial" w:cs="Arial"/>
                <w:sz w:val="18"/>
                <w:szCs w:val="18"/>
                <w:lang w:val="en-GB" w:eastAsia="zh-CN"/>
              </w:rPr>
            </w:pPr>
            <w:r w:rsidRPr="00B45659">
              <w:rPr>
                <w:rFonts w:ascii="Arial" w:eastAsia="宋体" w:hAnsi="Arial" w:cs="Arial"/>
                <w:b/>
                <w:sz w:val="24"/>
                <w:lang w:val="en-GB"/>
              </w:rPr>
              <w:t>√</w:t>
            </w:r>
          </w:p>
        </w:tc>
        <w:tc>
          <w:tcPr>
            <w:tcW w:w="1985" w:type="dxa"/>
            <w:shd w:val="clear" w:color="auto" w:fill="E8F3D9" w:themeFill="accent5" w:themeFillTint="33"/>
          </w:tcPr>
          <w:p w14:paraId="13EF716F" w14:textId="33428C79" w:rsidR="00445843" w:rsidRPr="00445843" w:rsidRDefault="00445843" w:rsidP="00445843">
            <w:pPr>
              <w:pStyle w:val="afe"/>
              <w:ind w:firstLineChars="0" w:firstLine="0"/>
              <w:rPr>
                <w:rFonts w:ascii="Arial" w:eastAsia="宋体" w:hAnsi="Arial" w:cs="Arial"/>
                <w:sz w:val="18"/>
                <w:szCs w:val="18"/>
                <w:lang w:val="en-GB"/>
              </w:rPr>
            </w:pPr>
            <w:r w:rsidRPr="00445843">
              <w:rPr>
                <w:rFonts w:ascii="Arial" w:eastAsia="宋体" w:hAnsi="Arial" w:cs="Arial"/>
                <w:sz w:val="18"/>
                <w:szCs w:val="18"/>
                <w:lang w:val="en-GB"/>
              </w:rPr>
              <w:t>trackingAreaCode</w:t>
            </w:r>
          </w:p>
        </w:tc>
        <w:tc>
          <w:tcPr>
            <w:tcW w:w="425" w:type="dxa"/>
            <w:shd w:val="clear" w:color="auto" w:fill="E8F3D9" w:themeFill="accent5" w:themeFillTint="33"/>
          </w:tcPr>
          <w:p w14:paraId="7031B285" w14:textId="576D74A1" w:rsidR="00445843" w:rsidRPr="00B45659" w:rsidRDefault="00445843" w:rsidP="00445843">
            <w:pPr>
              <w:pStyle w:val="afe"/>
              <w:ind w:firstLineChars="0" w:firstLine="0"/>
              <w:rPr>
                <w:rFonts w:ascii="Arial" w:eastAsia="宋体" w:hAnsi="Arial" w:cs="Arial"/>
                <w:b/>
                <w:sz w:val="24"/>
                <w:lang w:val="en-GB"/>
              </w:rPr>
            </w:pPr>
            <w:r w:rsidRPr="00B45659">
              <w:rPr>
                <w:rFonts w:ascii="Arial" w:eastAsia="宋体" w:hAnsi="Arial" w:cs="Arial"/>
                <w:b/>
                <w:sz w:val="24"/>
                <w:lang w:val="en-GB"/>
              </w:rPr>
              <w:t>×</w:t>
            </w:r>
          </w:p>
        </w:tc>
        <w:tc>
          <w:tcPr>
            <w:tcW w:w="1985" w:type="dxa"/>
            <w:shd w:val="clear" w:color="auto" w:fill="E8F3D9" w:themeFill="accent5" w:themeFillTint="33"/>
          </w:tcPr>
          <w:p w14:paraId="2C9F303B" w14:textId="76C08A0D" w:rsidR="00445843" w:rsidRPr="000E5499" w:rsidRDefault="00445843" w:rsidP="00445843">
            <w:pPr>
              <w:pStyle w:val="afe"/>
              <w:ind w:firstLineChars="0" w:firstLine="0"/>
              <w:rPr>
                <w:rFonts w:ascii="Arial" w:eastAsia="宋体" w:hAnsi="Arial" w:cs="Arial"/>
                <w:color w:val="C00000"/>
                <w:sz w:val="18"/>
                <w:szCs w:val="18"/>
                <w:lang w:val="en-GB"/>
              </w:rPr>
            </w:pPr>
            <w:r w:rsidRPr="000E5499">
              <w:rPr>
                <w:rFonts w:ascii="Arial" w:eastAsia="宋体" w:hAnsi="Arial" w:cs="Arial"/>
                <w:color w:val="C00000"/>
                <w:sz w:val="18"/>
                <w:szCs w:val="18"/>
                <w:lang w:val="en-GB"/>
              </w:rPr>
              <w:t>trackingAreaCode</w:t>
            </w:r>
          </w:p>
        </w:tc>
        <w:tc>
          <w:tcPr>
            <w:tcW w:w="425" w:type="dxa"/>
            <w:shd w:val="clear" w:color="auto" w:fill="E8F3D9" w:themeFill="accent5" w:themeFillTint="33"/>
          </w:tcPr>
          <w:p w14:paraId="3D9A9586" w14:textId="28C80A18" w:rsidR="00445843" w:rsidRPr="000E5499" w:rsidRDefault="00445843" w:rsidP="00445843">
            <w:pPr>
              <w:pStyle w:val="afe"/>
              <w:ind w:firstLineChars="0" w:firstLine="0"/>
              <w:rPr>
                <w:rFonts w:ascii="Arial" w:eastAsia="宋体" w:hAnsi="Arial" w:cs="Arial"/>
                <w:color w:val="C00000"/>
                <w:sz w:val="18"/>
                <w:szCs w:val="18"/>
                <w:lang w:val="en-GB"/>
              </w:rPr>
            </w:pPr>
            <w:r w:rsidRPr="000E5499">
              <w:rPr>
                <w:rFonts w:ascii="Arial" w:eastAsia="宋体" w:hAnsi="Arial" w:cs="Arial"/>
                <w:b/>
                <w:color w:val="C00000"/>
                <w:sz w:val="24"/>
                <w:lang w:val="en-GB"/>
              </w:rPr>
              <w:t>√</w:t>
            </w:r>
          </w:p>
        </w:tc>
        <w:tc>
          <w:tcPr>
            <w:tcW w:w="1984" w:type="dxa"/>
            <w:shd w:val="clear" w:color="auto" w:fill="E8F3D9" w:themeFill="accent5" w:themeFillTint="33"/>
          </w:tcPr>
          <w:p w14:paraId="1EE2195B" w14:textId="388C3692" w:rsidR="00445843" w:rsidRPr="00445843" w:rsidRDefault="00445843" w:rsidP="00445843">
            <w:pPr>
              <w:pStyle w:val="afe"/>
              <w:ind w:firstLineChars="0" w:firstLine="0"/>
              <w:rPr>
                <w:rFonts w:ascii="Arial" w:eastAsia="宋体" w:hAnsi="Arial" w:cs="Arial"/>
                <w:sz w:val="18"/>
                <w:szCs w:val="18"/>
                <w:lang w:val="en-GB"/>
              </w:rPr>
            </w:pPr>
            <w:r w:rsidRPr="00445843">
              <w:rPr>
                <w:rFonts w:ascii="Arial" w:eastAsia="宋体" w:hAnsi="Arial" w:cs="Arial"/>
                <w:sz w:val="18"/>
                <w:szCs w:val="18"/>
                <w:lang w:val="en-GB"/>
              </w:rPr>
              <w:t>trackingAreaCode</w:t>
            </w:r>
          </w:p>
        </w:tc>
        <w:tc>
          <w:tcPr>
            <w:tcW w:w="426" w:type="dxa"/>
            <w:shd w:val="clear" w:color="auto" w:fill="E8F3D9" w:themeFill="accent5" w:themeFillTint="33"/>
          </w:tcPr>
          <w:p w14:paraId="6E66FD3C" w14:textId="34330845" w:rsidR="00445843" w:rsidRPr="00445843" w:rsidRDefault="00445843" w:rsidP="00445843">
            <w:pPr>
              <w:pStyle w:val="afe"/>
              <w:ind w:firstLineChars="0" w:firstLine="0"/>
              <w:rPr>
                <w:rFonts w:ascii="Arial" w:eastAsia="宋体" w:hAnsi="Arial" w:cs="Arial"/>
                <w:sz w:val="18"/>
                <w:szCs w:val="18"/>
                <w:lang w:val="en-GB"/>
              </w:rPr>
            </w:pPr>
            <w:r w:rsidRPr="00B45659">
              <w:rPr>
                <w:rFonts w:ascii="Arial" w:eastAsia="宋体" w:hAnsi="Arial" w:cs="Arial"/>
                <w:b/>
                <w:sz w:val="24"/>
                <w:lang w:val="en-GB"/>
              </w:rPr>
              <w:t>×</w:t>
            </w:r>
          </w:p>
        </w:tc>
      </w:tr>
      <w:tr w:rsidR="00445843" w14:paraId="0FD850BC" w14:textId="77777777" w:rsidTr="00B45659">
        <w:trPr>
          <w:trHeight w:val="667"/>
        </w:trPr>
        <w:tc>
          <w:tcPr>
            <w:tcW w:w="1951" w:type="dxa"/>
            <w:shd w:val="clear" w:color="auto" w:fill="E8F3D9" w:themeFill="accent5" w:themeFillTint="33"/>
          </w:tcPr>
          <w:p w14:paraId="645AE63F" w14:textId="77A4ACD2" w:rsidR="00445843" w:rsidRPr="00445843" w:rsidRDefault="00445843" w:rsidP="00445843">
            <w:pPr>
              <w:pStyle w:val="afe"/>
              <w:ind w:firstLineChars="0" w:firstLine="0"/>
              <w:rPr>
                <w:rFonts w:ascii="Arial" w:eastAsia="宋体" w:hAnsi="Arial" w:cs="Arial"/>
                <w:sz w:val="18"/>
                <w:szCs w:val="18"/>
                <w:lang w:val="en-GB"/>
              </w:rPr>
            </w:pPr>
            <w:r w:rsidRPr="00445843">
              <w:rPr>
                <w:rFonts w:ascii="Arial" w:eastAsia="宋体" w:hAnsi="Arial" w:cs="Arial"/>
                <w:sz w:val="18"/>
                <w:szCs w:val="18"/>
                <w:lang w:val="en-GB"/>
              </w:rPr>
              <w:t>trackingAreaCodeList-NTN</w:t>
            </w:r>
          </w:p>
        </w:tc>
        <w:tc>
          <w:tcPr>
            <w:tcW w:w="425" w:type="dxa"/>
            <w:shd w:val="clear" w:color="auto" w:fill="E8F3D9" w:themeFill="accent5" w:themeFillTint="33"/>
          </w:tcPr>
          <w:p w14:paraId="13AB18D1" w14:textId="06935A09" w:rsidR="00445843" w:rsidRPr="00445843" w:rsidRDefault="00445843" w:rsidP="00445843">
            <w:pPr>
              <w:pStyle w:val="afe"/>
              <w:ind w:firstLineChars="0" w:firstLine="0"/>
              <w:rPr>
                <w:rFonts w:ascii="Arial" w:eastAsia="宋体" w:hAnsi="Arial" w:cs="Arial"/>
                <w:sz w:val="18"/>
                <w:szCs w:val="18"/>
                <w:lang w:val="en-GB"/>
              </w:rPr>
            </w:pPr>
            <w:r w:rsidRPr="00B45659">
              <w:rPr>
                <w:rFonts w:ascii="Arial" w:eastAsia="宋体" w:hAnsi="Arial" w:cs="Arial"/>
                <w:b/>
                <w:sz w:val="24"/>
                <w:lang w:val="en-GB"/>
              </w:rPr>
              <w:t>×</w:t>
            </w:r>
          </w:p>
        </w:tc>
        <w:tc>
          <w:tcPr>
            <w:tcW w:w="1985" w:type="dxa"/>
            <w:shd w:val="clear" w:color="auto" w:fill="E8F3D9" w:themeFill="accent5" w:themeFillTint="33"/>
          </w:tcPr>
          <w:p w14:paraId="16C55C44" w14:textId="5D1B0314" w:rsidR="00445843" w:rsidRPr="00445843" w:rsidRDefault="00445843" w:rsidP="00445843">
            <w:pPr>
              <w:pStyle w:val="afe"/>
              <w:ind w:firstLineChars="0" w:firstLine="0"/>
              <w:rPr>
                <w:rFonts w:ascii="Arial" w:eastAsia="宋体" w:hAnsi="Arial" w:cs="Arial"/>
                <w:sz w:val="18"/>
                <w:szCs w:val="18"/>
                <w:lang w:val="en-GB"/>
              </w:rPr>
            </w:pPr>
            <w:r w:rsidRPr="00445843">
              <w:rPr>
                <w:rFonts w:ascii="Arial" w:eastAsia="宋体" w:hAnsi="Arial" w:cs="Arial"/>
                <w:sz w:val="18"/>
                <w:szCs w:val="18"/>
                <w:lang w:val="en-GB"/>
              </w:rPr>
              <w:t>trackingAreaCodeList-NTN</w:t>
            </w:r>
          </w:p>
        </w:tc>
        <w:tc>
          <w:tcPr>
            <w:tcW w:w="425" w:type="dxa"/>
            <w:shd w:val="clear" w:color="auto" w:fill="E8F3D9" w:themeFill="accent5" w:themeFillTint="33"/>
          </w:tcPr>
          <w:p w14:paraId="25E3BB3B" w14:textId="5A1A86FC" w:rsidR="00445843" w:rsidRPr="00B45659" w:rsidRDefault="00445843" w:rsidP="00445843">
            <w:pPr>
              <w:pStyle w:val="afe"/>
              <w:ind w:firstLineChars="0" w:firstLine="0"/>
              <w:rPr>
                <w:rFonts w:ascii="Arial" w:eastAsia="宋体" w:hAnsi="Arial" w:cs="Arial"/>
                <w:b/>
                <w:sz w:val="18"/>
                <w:szCs w:val="18"/>
                <w:lang w:val="en-GB"/>
              </w:rPr>
            </w:pPr>
            <w:r w:rsidRPr="00B45659">
              <w:rPr>
                <w:rFonts w:ascii="Arial" w:eastAsia="宋体" w:hAnsi="Arial" w:cs="Arial"/>
                <w:b/>
                <w:sz w:val="24"/>
                <w:lang w:val="en-GB"/>
              </w:rPr>
              <w:t>×</w:t>
            </w:r>
          </w:p>
        </w:tc>
        <w:tc>
          <w:tcPr>
            <w:tcW w:w="1985" w:type="dxa"/>
            <w:shd w:val="clear" w:color="auto" w:fill="E8F3D9" w:themeFill="accent5" w:themeFillTint="33"/>
          </w:tcPr>
          <w:p w14:paraId="6BE560B8" w14:textId="2CF33FFD" w:rsidR="00445843" w:rsidRPr="000E5499" w:rsidRDefault="00445843" w:rsidP="00445843">
            <w:pPr>
              <w:pStyle w:val="afe"/>
              <w:ind w:firstLineChars="0" w:firstLine="0"/>
              <w:rPr>
                <w:rFonts w:ascii="Arial" w:eastAsia="宋体" w:hAnsi="Arial" w:cs="Arial"/>
                <w:color w:val="C00000"/>
                <w:sz w:val="18"/>
                <w:szCs w:val="18"/>
                <w:lang w:val="en-GB"/>
              </w:rPr>
            </w:pPr>
            <w:r w:rsidRPr="000E5499">
              <w:rPr>
                <w:rFonts w:ascii="Arial" w:eastAsia="宋体" w:hAnsi="Arial" w:cs="Arial"/>
                <w:color w:val="C00000"/>
                <w:sz w:val="18"/>
                <w:szCs w:val="18"/>
                <w:lang w:val="en-GB"/>
              </w:rPr>
              <w:t>trackingAreaCodeList-NTN</w:t>
            </w:r>
          </w:p>
        </w:tc>
        <w:tc>
          <w:tcPr>
            <w:tcW w:w="425" w:type="dxa"/>
            <w:shd w:val="clear" w:color="auto" w:fill="E8F3D9" w:themeFill="accent5" w:themeFillTint="33"/>
          </w:tcPr>
          <w:p w14:paraId="2C928DD7" w14:textId="7C61B371" w:rsidR="00445843" w:rsidRPr="000E5499" w:rsidRDefault="00445843" w:rsidP="00445843">
            <w:pPr>
              <w:pStyle w:val="afe"/>
              <w:ind w:firstLineChars="0" w:firstLine="0"/>
              <w:rPr>
                <w:rFonts w:ascii="Arial" w:eastAsia="宋体" w:hAnsi="Arial" w:cs="Arial"/>
                <w:color w:val="C00000"/>
                <w:sz w:val="18"/>
                <w:szCs w:val="18"/>
                <w:lang w:val="en-GB"/>
              </w:rPr>
            </w:pPr>
            <w:r w:rsidRPr="000E5499">
              <w:rPr>
                <w:rFonts w:ascii="Arial" w:eastAsia="宋体" w:hAnsi="Arial" w:cs="Arial"/>
                <w:b/>
                <w:color w:val="C00000"/>
                <w:sz w:val="24"/>
                <w:lang w:val="en-GB"/>
              </w:rPr>
              <w:t>√</w:t>
            </w:r>
          </w:p>
        </w:tc>
        <w:tc>
          <w:tcPr>
            <w:tcW w:w="1984" w:type="dxa"/>
            <w:shd w:val="clear" w:color="auto" w:fill="E8F3D9" w:themeFill="accent5" w:themeFillTint="33"/>
          </w:tcPr>
          <w:p w14:paraId="17034A5D" w14:textId="34385D0F" w:rsidR="00445843" w:rsidRPr="00445843" w:rsidRDefault="00445843" w:rsidP="00445843">
            <w:pPr>
              <w:pStyle w:val="afe"/>
              <w:ind w:firstLineChars="0" w:firstLine="0"/>
              <w:rPr>
                <w:rFonts w:ascii="Arial" w:eastAsia="宋体" w:hAnsi="Arial" w:cs="Arial"/>
                <w:sz w:val="18"/>
                <w:szCs w:val="18"/>
                <w:lang w:val="en-GB"/>
              </w:rPr>
            </w:pPr>
            <w:r w:rsidRPr="00445843">
              <w:rPr>
                <w:rFonts w:ascii="Arial" w:eastAsia="宋体" w:hAnsi="Arial" w:cs="Arial"/>
                <w:sz w:val="18"/>
                <w:szCs w:val="18"/>
                <w:lang w:val="en-GB"/>
              </w:rPr>
              <w:t>trackingAreaCodeList-NTN</w:t>
            </w:r>
          </w:p>
        </w:tc>
        <w:tc>
          <w:tcPr>
            <w:tcW w:w="426" w:type="dxa"/>
            <w:shd w:val="clear" w:color="auto" w:fill="E8F3D9" w:themeFill="accent5" w:themeFillTint="33"/>
          </w:tcPr>
          <w:p w14:paraId="0D584EEB" w14:textId="6EEA0E5E" w:rsidR="00445843" w:rsidRPr="00445843" w:rsidRDefault="00445843" w:rsidP="00445843">
            <w:pPr>
              <w:pStyle w:val="afe"/>
              <w:ind w:firstLineChars="0" w:firstLine="0"/>
              <w:rPr>
                <w:rFonts w:ascii="Arial" w:eastAsia="宋体" w:hAnsi="Arial" w:cs="Arial"/>
                <w:sz w:val="18"/>
                <w:szCs w:val="18"/>
                <w:lang w:val="en-GB"/>
              </w:rPr>
            </w:pPr>
            <w:r w:rsidRPr="00B45659">
              <w:rPr>
                <w:rFonts w:ascii="Arial" w:eastAsia="宋体" w:hAnsi="Arial" w:cs="Arial"/>
                <w:b/>
                <w:sz w:val="24"/>
                <w:lang w:val="en-GB"/>
              </w:rPr>
              <w:t>×</w:t>
            </w:r>
          </w:p>
        </w:tc>
      </w:tr>
    </w:tbl>
    <w:p w14:paraId="0A5EEE4D" w14:textId="77777777" w:rsidR="00116546" w:rsidRPr="00E22E1F" w:rsidRDefault="00116546" w:rsidP="00E22E1F">
      <w:pPr>
        <w:rPr>
          <w:rFonts w:ascii="Arial" w:eastAsia="宋体" w:hAnsi="Arial" w:cs="Arial"/>
          <w:sz w:val="20"/>
          <w:szCs w:val="20"/>
          <w:lang w:val="en-GB"/>
        </w:rPr>
      </w:pPr>
    </w:p>
    <w:p w14:paraId="2A46B8DF" w14:textId="07655659" w:rsidR="00C64CE8" w:rsidRDefault="00C64CE8" w:rsidP="00C64CE8">
      <w:pPr>
        <w:pStyle w:val="afe"/>
        <w:numPr>
          <w:ilvl w:val="0"/>
          <w:numId w:val="35"/>
        </w:numPr>
        <w:ind w:firstLineChars="0"/>
        <w:rPr>
          <w:rFonts w:ascii="Arial" w:eastAsia="宋体" w:hAnsi="Arial" w:cs="Arial"/>
          <w:sz w:val="20"/>
          <w:szCs w:val="20"/>
          <w:lang w:val="en-GB"/>
        </w:rPr>
      </w:pPr>
      <w:r>
        <w:rPr>
          <w:rFonts w:ascii="Arial" w:eastAsia="宋体" w:hAnsi="Arial" w:cs="Arial"/>
          <w:sz w:val="20"/>
          <w:szCs w:val="20"/>
          <w:lang w:val="en-GB"/>
        </w:rPr>
        <w:t>Option 2: Introduce new TAC list for NTN without using the existing field.</w:t>
      </w:r>
      <w:r w:rsidR="002B5068">
        <w:rPr>
          <w:rFonts w:ascii="Arial" w:eastAsia="宋体" w:hAnsi="Arial" w:cs="Arial"/>
          <w:sz w:val="20"/>
          <w:szCs w:val="20"/>
          <w:lang w:val="en-GB"/>
        </w:rPr>
        <w:t xml:space="preserve"> The TACs per PLMN for a NTN cell would be: </w:t>
      </w:r>
      <w:r w:rsidR="002B5068" w:rsidRPr="00C64CE8">
        <w:rPr>
          <w:rFonts w:ascii="Arial" w:eastAsia="宋体" w:hAnsi="Arial" w:cs="Arial"/>
          <w:sz w:val="20"/>
          <w:szCs w:val="20"/>
          <w:lang w:val="en-GB"/>
        </w:rPr>
        <w:t>trackingAreaCode</w:t>
      </w:r>
      <w:r w:rsidR="002B5068">
        <w:rPr>
          <w:rFonts w:ascii="Arial" w:eastAsia="宋体" w:hAnsi="Arial" w:cs="Arial"/>
          <w:sz w:val="20"/>
          <w:szCs w:val="20"/>
          <w:lang w:val="en-GB"/>
        </w:rPr>
        <w:t>List-NTN</w:t>
      </w:r>
    </w:p>
    <w:tbl>
      <w:tblPr>
        <w:tblStyle w:val="af5"/>
        <w:tblW w:w="9606" w:type="dxa"/>
        <w:tblInd w:w="517" w:type="dxa"/>
        <w:tblLayout w:type="fixed"/>
        <w:tblLook w:val="04A0" w:firstRow="1" w:lastRow="0" w:firstColumn="1" w:lastColumn="0" w:noHBand="0" w:noVBand="1"/>
      </w:tblPr>
      <w:tblGrid>
        <w:gridCol w:w="1951"/>
        <w:gridCol w:w="425"/>
        <w:gridCol w:w="1985"/>
        <w:gridCol w:w="425"/>
        <w:gridCol w:w="1985"/>
        <w:gridCol w:w="425"/>
        <w:gridCol w:w="1984"/>
        <w:gridCol w:w="426"/>
      </w:tblGrid>
      <w:tr w:rsidR="004F6083" w14:paraId="273DD7B5" w14:textId="77777777" w:rsidTr="00FC676C">
        <w:tc>
          <w:tcPr>
            <w:tcW w:w="2376" w:type="dxa"/>
            <w:gridSpan w:val="2"/>
            <w:shd w:val="clear" w:color="auto" w:fill="BADC8D" w:themeFill="accent5" w:themeFillTint="99"/>
          </w:tcPr>
          <w:p w14:paraId="42E66D0C" w14:textId="77777777" w:rsidR="004F6083" w:rsidRPr="00B45659" w:rsidRDefault="004F6083" w:rsidP="00FC676C">
            <w:pPr>
              <w:pStyle w:val="afe"/>
              <w:ind w:firstLineChars="0" w:firstLine="0"/>
              <w:rPr>
                <w:rFonts w:ascii="Arial" w:eastAsia="宋体" w:hAnsi="Arial" w:cs="Arial"/>
                <w:b/>
                <w:sz w:val="18"/>
                <w:szCs w:val="18"/>
                <w:lang w:val="en-GB" w:eastAsia="zh-CN"/>
              </w:rPr>
            </w:pPr>
            <w:r w:rsidRPr="00B45659">
              <w:rPr>
                <w:rFonts w:ascii="Arial" w:eastAsia="宋体" w:hAnsi="Arial" w:cs="Arial"/>
                <w:b/>
                <w:sz w:val="18"/>
                <w:szCs w:val="18"/>
                <w:lang w:val="en-GB" w:eastAsia="zh-CN"/>
              </w:rPr>
              <w:t>TN cell supports PCell functionality</w:t>
            </w:r>
          </w:p>
        </w:tc>
        <w:tc>
          <w:tcPr>
            <w:tcW w:w="2410" w:type="dxa"/>
            <w:gridSpan w:val="2"/>
            <w:shd w:val="clear" w:color="auto" w:fill="BADC8D" w:themeFill="accent5" w:themeFillTint="99"/>
          </w:tcPr>
          <w:p w14:paraId="1CF24233" w14:textId="77777777" w:rsidR="004F6083" w:rsidRPr="00B45659" w:rsidRDefault="004F6083" w:rsidP="00FC676C">
            <w:pPr>
              <w:pStyle w:val="afe"/>
              <w:ind w:firstLineChars="0" w:firstLine="0"/>
              <w:rPr>
                <w:rFonts w:ascii="Arial" w:eastAsia="宋体" w:hAnsi="Arial" w:cs="Arial"/>
                <w:b/>
                <w:sz w:val="18"/>
                <w:szCs w:val="18"/>
                <w:lang w:val="en-GB"/>
              </w:rPr>
            </w:pPr>
            <w:r w:rsidRPr="00B45659">
              <w:rPr>
                <w:rFonts w:ascii="Arial" w:eastAsia="宋体" w:hAnsi="Arial" w:cs="Arial"/>
                <w:b/>
                <w:sz w:val="18"/>
                <w:szCs w:val="18"/>
                <w:lang w:val="en-GB" w:eastAsia="zh-CN"/>
              </w:rPr>
              <w:t>TN cell only supports PSCell/SCell functionality</w:t>
            </w:r>
          </w:p>
        </w:tc>
        <w:tc>
          <w:tcPr>
            <w:tcW w:w="2410" w:type="dxa"/>
            <w:gridSpan w:val="2"/>
            <w:shd w:val="clear" w:color="auto" w:fill="BADC8D" w:themeFill="accent5" w:themeFillTint="99"/>
          </w:tcPr>
          <w:p w14:paraId="14E25407" w14:textId="77777777" w:rsidR="004F6083" w:rsidRPr="00B45659" w:rsidRDefault="004F6083" w:rsidP="00FC676C">
            <w:pPr>
              <w:pStyle w:val="afe"/>
              <w:ind w:firstLineChars="0" w:firstLine="0"/>
              <w:rPr>
                <w:rFonts w:ascii="Arial" w:eastAsia="宋体" w:hAnsi="Arial" w:cs="Arial"/>
                <w:b/>
                <w:sz w:val="18"/>
                <w:szCs w:val="18"/>
                <w:lang w:val="en-GB"/>
              </w:rPr>
            </w:pPr>
            <w:r w:rsidRPr="00B45659">
              <w:rPr>
                <w:rFonts w:ascii="Arial" w:eastAsia="宋体" w:hAnsi="Arial" w:cs="Arial"/>
                <w:b/>
                <w:sz w:val="18"/>
                <w:szCs w:val="18"/>
                <w:lang w:val="en-GB"/>
              </w:rPr>
              <w:t xml:space="preserve">NTN cell </w:t>
            </w:r>
            <w:r w:rsidRPr="00B45659">
              <w:rPr>
                <w:rFonts w:ascii="Arial" w:eastAsia="宋体" w:hAnsi="Arial" w:cs="Arial"/>
                <w:b/>
                <w:sz w:val="18"/>
                <w:szCs w:val="18"/>
                <w:lang w:val="en-GB" w:eastAsia="zh-CN"/>
              </w:rPr>
              <w:t>supports PCell functionality</w:t>
            </w:r>
          </w:p>
        </w:tc>
        <w:tc>
          <w:tcPr>
            <w:tcW w:w="2410" w:type="dxa"/>
            <w:gridSpan w:val="2"/>
            <w:shd w:val="clear" w:color="auto" w:fill="BADC8D" w:themeFill="accent5" w:themeFillTint="99"/>
          </w:tcPr>
          <w:p w14:paraId="49BE5E8B" w14:textId="77777777" w:rsidR="004F6083" w:rsidRPr="00B45659" w:rsidRDefault="004F6083" w:rsidP="00FC676C">
            <w:pPr>
              <w:pStyle w:val="afe"/>
              <w:ind w:firstLineChars="0" w:firstLine="0"/>
              <w:rPr>
                <w:rFonts w:ascii="Arial" w:eastAsia="宋体" w:hAnsi="Arial" w:cs="Arial"/>
                <w:b/>
                <w:sz w:val="18"/>
                <w:szCs w:val="18"/>
                <w:lang w:val="en-GB"/>
              </w:rPr>
            </w:pPr>
            <w:r w:rsidRPr="00B45659">
              <w:rPr>
                <w:rFonts w:ascii="Arial" w:eastAsia="宋体" w:hAnsi="Arial" w:cs="Arial"/>
                <w:b/>
                <w:sz w:val="18"/>
                <w:szCs w:val="18"/>
                <w:lang w:val="en-GB" w:eastAsia="zh-CN"/>
              </w:rPr>
              <w:t>NTN cell only supports PSCell/SCell functionality</w:t>
            </w:r>
          </w:p>
        </w:tc>
      </w:tr>
      <w:tr w:rsidR="004F6083" w14:paraId="52C9BE27" w14:textId="77777777" w:rsidTr="00FC676C">
        <w:trPr>
          <w:trHeight w:val="668"/>
        </w:trPr>
        <w:tc>
          <w:tcPr>
            <w:tcW w:w="1951" w:type="dxa"/>
            <w:shd w:val="clear" w:color="auto" w:fill="E8F3D9" w:themeFill="accent5" w:themeFillTint="33"/>
          </w:tcPr>
          <w:p w14:paraId="0A891319" w14:textId="77777777" w:rsidR="004F6083" w:rsidRPr="00445843" w:rsidRDefault="004F6083" w:rsidP="00FC676C">
            <w:pPr>
              <w:pStyle w:val="afe"/>
              <w:ind w:firstLineChars="0" w:firstLine="0"/>
              <w:rPr>
                <w:rFonts w:ascii="Arial" w:eastAsia="宋体" w:hAnsi="Arial" w:cs="Arial"/>
                <w:sz w:val="18"/>
                <w:szCs w:val="18"/>
                <w:lang w:val="en-GB"/>
              </w:rPr>
            </w:pPr>
            <w:r w:rsidRPr="00445843">
              <w:rPr>
                <w:rFonts w:ascii="Arial" w:eastAsia="宋体" w:hAnsi="Arial" w:cs="Arial"/>
                <w:sz w:val="18"/>
                <w:szCs w:val="18"/>
                <w:lang w:val="en-GB"/>
              </w:rPr>
              <w:t xml:space="preserve">trackingAreaCode </w:t>
            </w:r>
          </w:p>
        </w:tc>
        <w:tc>
          <w:tcPr>
            <w:tcW w:w="425" w:type="dxa"/>
            <w:shd w:val="clear" w:color="auto" w:fill="E8F3D9" w:themeFill="accent5" w:themeFillTint="33"/>
          </w:tcPr>
          <w:p w14:paraId="47AE5F7A" w14:textId="77777777" w:rsidR="004F6083" w:rsidRPr="00445843" w:rsidRDefault="004F6083" w:rsidP="00FC676C">
            <w:pPr>
              <w:pStyle w:val="afe"/>
              <w:ind w:firstLineChars="0" w:firstLine="0"/>
              <w:rPr>
                <w:rFonts w:ascii="Arial" w:eastAsia="宋体" w:hAnsi="Arial" w:cs="Arial"/>
                <w:sz w:val="18"/>
                <w:szCs w:val="18"/>
                <w:lang w:val="en-GB" w:eastAsia="zh-CN"/>
              </w:rPr>
            </w:pPr>
            <w:r w:rsidRPr="00B45659">
              <w:rPr>
                <w:rFonts w:ascii="Arial" w:eastAsia="宋体" w:hAnsi="Arial" w:cs="Arial"/>
                <w:b/>
                <w:sz w:val="24"/>
                <w:lang w:val="en-GB"/>
              </w:rPr>
              <w:t>√</w:t>
            </w:r>
          </w:p>
        </w:tc>
        <w:tc>
          <w:tcPr>
            <w:tcW w:w="1985" w:type="dxa"/>
            <w:shd w:val="clear" w:color="auto" w:fill="E8F3D9" w:themeFill="accent5" w:themeFillTint="33"/>
          </w:tcPr>
          <w:p w14:paraId="0791AA68" w14:textId="77777777" w:rsidR="004F6083" w:rsidRPr="00445843" w:rsidRDefault="004F6083" w:rsidP="00FC676C">
            <w:pPr>
              <w:pStyle w:val="afe"/>
              <w:ind w:firstLineChars="0" w:firstLine="0"/>
              <w:rPr>
                <w:rFonts w:ascii="Arial" w:eastAsia="宋体" w:hAnsi="Arial" w:cs="Arial"/>
                <w:sz w:val="18"/>
                <w:szCs w:val="18"/>
                <w:lang w:val="en-GB"/>
              </w:rPr>
            </w:pPr>
            <w:r w:rsidRPr="00445843">
              <w:rPr>
                <w:rFonts w:ascii="Arial" w:eastAsia="宋体" w:hAnsi="Arial" w:cs="Arial"/>
                <w:sz w:val="18"/>
                <w:szCs w:val="18"/>
                <w:lang w:val="en-GB"/>
              </w:rPr>
              <w:t>trackingAreaCode</w:t>
            </w:r>
          </w:p>
        </w:tc>
        <w:tc>
          <w:tcPr>
            <w:tcW w:w="425" w:type="dxa"/>
            <w:shd w:val="clear" w:color="auto" w:fill="E8F3D9" w:themeFill="accent5" w:themeFillTint="33"/>
          </w:tcPr>
          <w:p w14:paraId="7A431E83" w14:textId="77777777" w:rsidR="004F6083" w:rsidRPr="00B45659" w:rsidRDefault="004F6083" w:rsidP="00FC676C">
            <w:pPr>
              <w:pStyle w:val="afe"/>
              <w:ind w:firstLineChars="0" w:firstLine="0"/>
              <w:rPr>
                <w:rFonts w:ascii="Arial" w:eastAsia="宋体" w:hAnsi="Arial" w:cs="Arial"/>
                <w:b/>
                <w:sz w:val="24"/>
                <w:lang w:val="en-GB"/>
              </w:rPr>
            </w:pPr>
            <w:r w:rsidRPr="00B45659">
              <w:rPr>
                <w:rFonts w:ascii="Arial" w:eastAsia="宋体" w:hAnsi="Arial" w:cs="Arial"/>
                <w:b/>
                <w:sz w:val="24"/>
                <w:lang w:val="en-GB"/>
              </w:rPr>
              <w:t>×</w:t>
            </w:r>
          </w:p>
        </w:tc>
        <w:tc>
          <w:tcPr>
            <w:tcW w:w="1985" w:type="dxa"/>
            <w:shd w:val="clear" w:color="auto" w:fill="E8F3D9" w:themeFill="accent5" w:themeFillTint="33"/>
          </w:tcPr>
          <w:p w14:paraId="7BF67369" w14:textId="77777777" w:rsidR="004F6083" w:rsidRPr="000E5499" w:rsidRDefault="004F6083" w:rsidP="00FC676C">
            <w:pPr>
              <w:pStyle w:val="afe"/>
              <w:ind w:firstLineChars="0" w:firstLine="0"/>
              <w:rPr>
                <w:rFonts w:ascii="Arial" w:eastAsia="宋体" w:hAnsi="Arial" w:cs="Arial"/>
                <w:color w:val="C00000"/>
                <w:sz w:val="18"/>
                <w:szCs w:val="18"/>
                <w:lang w:val="en-GB"/>
              </w:rPr>
            </w:pPr>
            <w:r w:rsidRPr="000E5499">
              <w:rPr>
                <w:rFonts w:ascii="Arial" w:eastAsia="宋体" w:hAnsi="Arial" w:cs="Arial"/>
                <w:color w:val="C00000"/>
                <w:sz w:val="18"/>
                <w:szCs w:val="18"/>
                <w:lang w:val="en-GB"/>
              </w:rPr>
              <w:t>trackingAreaCode</w:t>
            </w:r>
          </w:p>
        </w:tc>
        <w:tc>
          <w:tcPr>
            <w:tcW w:w="425" w:type="dxa"/>
            <w:shd w:val="clear" w:color="auto" w:fill="E8F3D9" w:themeFill="accent5" w:themeFillTint="33"/>
          </w:tcPr>
          <w:p w14:paraId="38B66BAC" w14:textId="771E2CE4" w:rsidR="004F6083" w:rsidRPr="000E5499" w:rsidRDefault="00CE19F8" w:rsidP="00FC676C">
            <w:pPr>
              <w:pStyle w:val="afe"/>
              <w:ind w:firstLineChars="0" w:firstLine="0"/>
              <w:rPr>
                <w:rFonts w:ascii="Arial" w:eastAsia="宋体" w:hAnsi="Arial" w:cs="Arial"/>
                <w:color w:val="C00000"/>
                <w:sz w:val="18"/>
                <w:szCs w:val="18"/>
                <w:lang w:val="en-GB"/>
              </w:rPr>
            </w:pPr>
            <w:r w:rsidRPr="000E5499">
              <w:rPr>
                <w:rFonts w:ascii="Arial" w:eastAsia="宋体" w:hAnsi="Arial" w:cs="Arial"/>
                <w:b/>
                <w:color w:val="C00000"/>
                <w:sz w:val="24"/>
                <w:lang w:val="en-GB"/>
              </w:rPr>
              <w:t>×</w:t>
            </w:r>
          </w:p>
        </w:tc>
        <w:tc>
          <w:tcPr>
            <w:tcW w:w="1984" w:type="dxa"/>
            <w:shd w:val="clear" w:color="auto" w:fill="E8F3D9" w:themeFill="accent5" w:themeFillTint="33"/>
          </w:tcPr>
          <w:p w14:paraId="494D67F2" w14:textId="77777777" w:rsidR="004F6083" w:rsidRPr="00445843" w:rsidRDefault="004F6083" w:rsidP="00FC676C">
            <w:pPr>
              <w:pStyle w:val="afe"/>
              <w:ind w:firstLineChars="0" w:firstLine="0"/>
              <w:rPr>
                <w:rFonts w:ascii="Arial" w:eastAsia="宋体" w:hAnsi="Arial" w:cs="Arial"/>
                <w:sz w:val="18"/>
                <w:szCs w:val="18"/>
                <w:lang w:val="en-GB"/>
              </w:rPr>
            </w:pPr>
            <w:r w:rsidRPr="00445843">
              <w:rPr>
                <w:rFonts w:ascii="Arial" w:eastAsia="宋体" w:hAnsi="Arial" w:cs="Arial"/>
                <w:sz w:val="18"/>
                <w:szCs w:val="18"/>
                <w:lang w:val="en-GB"/>
              </w:rPr>
              <w:t>trackingAreaCode</w:t>
            </w:r>
          </w:p>
        </w:tc>
        <w:tc>
          <w:tcPr>
            <w:tcW w:w="426" w:type="dxa"/>
            <w:shd w:val="clear" w:color="auto" w:fill="E8F3D9" w:themeFill="accent5" w:themeFillTint="33"/>
          </w:tcPr>
          <w:p w14:paraId="39998D2D" w14:textId="77777777" w:rsidR="004F6083" w:rsidRPr="00445843" w:rsidRDefault="004F6083" w:rsidP="00FC676C">
            <w:pPr>
              <w:pStyle w:val="afe"/>
              <w:ind w:firstLineChars="0" w:firstLine="0"/>
              <w:rPr>
                <w:rFonts w:ascii="Arial" w:eastAsia="宋体" w:hAnsi="Arial" w:cs="Arial"/>
                <w:sz w:val="18"/>
                <w:szCs w:val="18"/>
                <w:lang w:val="en-GB"/>
              </w:rPr>
            </w:pPr>
            <w:r w:rsidRPr="00B45659">
              <w:rPr>
                <w:rFonts w:ascii="Arial" w:eastAsia="宋体" w:hAnsi="Arial" w:cs="Arial"/>
                <w:b/>
                <w:sz w:val="24"/>
                <w:lang w:val="en-GB"/>
              </w:rPr>
              <w:t>×</w:t>
            </w:r>
          </w:p>
        </w:tc>
      </w:tr>
      <w:tr w:rsidR="004F6083" w14:paraId="7CA59E2B" w14:textId="77777777" w:rsidTr="00FC676C">
        <w:trPr>
          <w:trHeight w:val="667"/>
        </w:trPr>
        <w:tc>
          <w:tcPr>
            <w:tcW w:w="1951" w:type="dxa"/>
            <w:shd w:val="clear" w:color="auto" w:fill="E8F3D9" w:themeFill="accent5" w:themeFillTint="33"/>
          </w:tcPr>
          <w:p w14:paraId="2090D0F6" w14:textId="77777777" w:rsidR="004F6083" w:rsidRPr="00445843" w:rsidRDefault="004F6083" w:rsidP="00FC676C">
            <w:pPr>
              <w:pStyle w:val="afe"/>
              <w:ind w:firstLineChars="0" w:firstLine="0"/>
              <w:rPr>
                <w:rFonts w:ascii="Arial" w:eastAsia="宋体" w:hAnsi="Arial" w:cs="Arial"/>
                <w:sz w:val="18"/>
                <w:szCs w:val="18"/>
                <w:lang w:val="en-GB"/>
              </w:rPr>
            </w:pPr>
            <w:r w:rsidRPr="00445843">
              <w:rPr>
                <w:rFonts w:ascii="Arial" w:eastAsia="宋体" w:hAnsi="Arial" w:cs="Arial"/>
                <w:sz w:val="18"/>
                <w:szCs w:val="18"/>
                <w:lang w:val="en-GB"/>
              </w:rPr>
              <w:t>trackingAreaCodeList-NTN</w:t>
            </w:r>
          </w:p>
        </w:tc>
        <w:tc>
          <w:tcPr>
            <w:tcW w:w="425" w:type="dxa"/>
            <w:shd w:val="clear" w:color="auto" w:fill="E8F3D9" w:themeFill="accent5" w:themeFillTint="33"/>
          </w:tcPr>
          <w:p w14:paraId="6EAD2B55" w14:textId="77777777" w:rsidR="004F6083" w:rsidRPr="00445843" w:rsidRDefault="004F6083" w:rsidP="00FC676C">
            <w:pPr>
              <w:pStyle w:val="afe"/>
              <w:ind w:firstLineChars="0" w:firstLine="0"/>
              <w:rPr>
                <w:rFonts w:ascii="Arial" w:eastAsia="宋体" w:hAnsi="Arial" w:cs="Arial"/>
                <w:sz w:val="18"/>
                <w:szCs w:val="18"/>
                <w:lang w:val="en-GB"/>
              </w:rPr>
            </w:pPr>
            <w:r w:rsidRPr="00B45659">
              <w:rPr>
                <w:rFonts w:ascii="Arial" w:eastAsia="宋体" w:hAnsi="Arial" w:cs="Arial"/>
                <w:b/>
                <w:sz w:val="24"/>
                <w:lang w:val="en-GB"/>
              </w:rPr>
              <w:t>×</w:t>
            </w:r>
          </w:p>
        </w:tc>
        <w:tc>
          <w:tcPr>
            <w:tcW w:w="1985" w:type="dxa"/>
            <w:shd w:val="clear" w:color="auto" w:fill="E8F3D9" w:themeFill="accent5" w:themeFillTint="33"/>
          </w:tcPr>
          <w:p w14:paraId="04643E0A" w14:textId="77777777" w:rsidR="004F6083" w:rsidRPr="00445843" w:rsidRDefault="004F6083" w:rsidP="00FC676C">
            <w:pPr>
              <w:pStyle w:val="afe"/>
              <w:ind w:firstLineChars="0" w:firstLine="0"/>
              <w:rPr>
                <w:rFonts w:ascii="Arial" w:eastAsia="宋体" w:hAnsi="Arial" w:cs="Arial"/>
                <w:sz w:val="18"/>
                <w:szCs w:val="18"/>
                <w:lang w:val="en-GB"/>
              </w:rPr>
            </w:pPr>
            <w:r w:rsidRPr="00445843">
              <w:rPr>
                <w:rFonts w:ascii="Arial" w:eastAsia="宋体" w:hAnsi="Arial" w:cs="Arial"/>
                <w:sz w:val="18"/>
                <w:szCs w:val="18"/>
                <w:lang w:val="en-GB"/>
              </w:rPr>
              <w:t>trackingAreaCodeList-NTN</w:t>
            </w:r>
          </w:p>
        </w:tc>
        <w:tc>
          <w:tcPr>
            <w:tcW w:w="425" w:type="dxa"/>
            <w:shd w:val="clear" w:color="auto" w:fill="E8F3D9" w:themeFill="accent5" w:themeFillTint="33"/>
          </w:tcPr>
          <w:p w14:paraId="14ACB750" w14:textId="77777777" w:rsidR="004F6083" w:rsidRPr="00B45659" w:rsidRDefault="004F6083" w:rsidP="00FC676C">
            <w:pPr>
              <w:pStyle w:val="afe"/>
              <w:ind w:firstLineChars="0" w:firstLine="0"/>
              <w:rPr>
                <w:rFonts w:ascii="Arial" w:eastAsia="宋体" w:hAnsi="Arial" w:cs="Arial"/>
                <w:b/>
                <w:sz w:val="18"/>
                <w:szCs w:val="18"/>
                <w:lang w:val="en-GB"/>
              </w:rPr>
            </w:pPr>
            <w:r w:rsidRPr="00B45659">
              <w:rPr>
                <w:rFonts w:ascii="Arial" w:eastAsia="宋体" w:hAnsi="Arial" w:cs="Arial"/>
                <w:b/>
                <w:sz w:val="24"/>
                <w:lang w:val="en-GB"/>
              </w:rPr>
              <w:t>×</w:t>
            </w:r>
          </w:p>
        </w:tc>
        <w:tc>
          <w:tcPr>
            <w:tcW w:w="1985" w:type="dxa"/>
            <w:shd w:val="clear" w:color="auto" w:fill="E8F3D9" w:themeFill="accent5" w:themeFillTint="33"/>
          </w:tcPr>
          <w:p w14:paraId="41013BF3" w14:textId="77777777" w:rsidR="004F6083" w:rsidRPr="000E5499" w:rsidRDefault="004F6083" w:rsidP="00FC676C">
            <w:pPr>
              <w:pStyle w:val="afe"/>
              <w:ind w:firstLineChars="0" w:firstLine="0"/>
              <w:rPr>
                <w:rFonts w:ascii="Arial" w:eastAsia="宋体" w:hAnsi="Arial" w:cs="Arial"/>
                <w:color w:val="C00000"/>
                <w:sz w:val="18"/>
                <w:szCs w:val="18"/>
                <w:lang w:val="en-GB"/>
              </w:rPr>
            </w:pPr>
            <w:r w:rsidRPr="000E5499">
              <w:rPr>
                <w:rFonts w:ascii="Arial" w:eastAsia="宋体" w:hAnsi="Arial" w:cs="Arial"/>
                <w:color w:val="C00000"/>
                <w:sz w:val="18"/>
                <w:szCs w:val="18"/>
                <w:lang w:val="en-GB"/>
              </w:rPr>
              <w:t>trackingAreaCodeList-NTN</w:t>
            </w:r>
          </w:p>
        </w:tc>
        <w:tc>
          <w:tcPr>
            <w:tcW w:w="425" w:type="dxa"/>
            <w:shd w:val="clear" w:color="auto" w:fill="E8F3D9" w:themeFill="accent5" w:themeFillTint="33"/>
          </w:tcPr>
          <w:p w14:paraId="6765A27B" w14:textId="77777777" w:rsidR="004F6083" w:rsidRPr="000E5499" w:rsidRDefault="004F6083" w:rsidP="00FC676C">
            <w:pPr>
              <w:pStyle w:val="afe"/>
              <w:ind w:firstLineChars="0" w:firstLine="0"/>
              <w:rPr>
                <w:rFonts w:ascii="Arial" w:eastAsia="宋体" w:hAnsi="Arial" w:cs="Arial"/>
                <w:color w:val="C00000"/>
                <w:sz w:val="18"/>
                <w:szCs w:val="18"/>
                <w:lang w:val="en-GB"/>
              </w:rPr>
            </w:pPr>
            <w:r w:rsidRPr="000E5499">
              <w:rPr>
                <w:rFonts w:ascii="Arial" w:eastAsia="宋体" w:hAnsi="Arial" w:cs="Arial"/>
                <w:b/>
                <w:color w:val="C00000"/>
                <w:sz w:val="24"/>
                <w:lang w:val="en-GB"/>
              </w:rPr>
              <w:t>√</w:t>
            </w:r>
          </w:p>
        </w:tc>
        <w:tc>
          <w:tcPr>
            <w:tcW w:w="1984" w:type="dxa"/>
            <w:shd w:val="clear" w:color="auto" w:fill="E8F3D9" w:themeFill="accent5" w:themeFillTint="33"/>
          </w:tcPr>
          <w:p w14:paraId="41173448" w14:textId="77777777" w:rsidR="004F6083" w:rsidRPr="00445843" w:rsidRDefault="004F6083" w:rsidP="00FC676C">
            <w:pPr>
              <w:pStyle w:val="afe"/>
              <w:ind w:firstLineChars="0" w:firstLine="0"/>
              <w:rPr>
                <w:rFonts w:ascii="Arial" w:eastAsia="宋体" w:hAnsi="Arial" w:cs="Arial"/>
                <w:sz w:val="18"/>
                <w:szCs w:val="18"/>
                <w:lang w:val="en-GB"/>
              </w:rPr>
            </w:pPr>
            <w:r w:rsidRPr="00445843">
              <w:rPr>
                <w:rFonts w:ascii="Arial" w:eastAsia="宋体" w:hAnsi="Arial" w:cs="Arial"/>
                <w:sz w:val="18"/>
                <w:szCs w:val="18"/>
                <w:lang w:val="en-GB"/>
              </w:rPr>
              <w:t>trackingAreaCodeList-NTN</w:t>
            </w:r>
          </w:p>
        </w:tc>
        <w:tc>
          <w:tcPr>
            <w:tcW w:w="426" w:type="dxa"/>
            <w:shd w:val="clear" w:color="auto" w:fill="E8F3D9" w:themeFill="accent5" w:themeFillTint="33"/>
          </w:tcPr>
          <w:p w14:paraId="323D81B4" w14:textId="77777777" w:rsidR="004F6083" w:rsidRPr="00445843" w:rsidRDefault="004F6083" w:rsidP="00FC676C">
            <w:pPr>
              <w:pStyle w:val="afe"/>
              <w:ind w:firstLineChars="0" w:firstLine="0"/>
              <w:rPr>
                <w:rFonts w:ascii="Arial" w:eastAsia="宋体" w:hAnsi="Arial" w:cs="Arial"/>
                <w:sz w:val="18"/>
                <w:szCs w:val="18"/>
                <w:lang w:val="en-GB"/>
              </w:rPr>
            </w:pPr>
            <w:r w:rsidRPr="00B45659">
              <w:rPr>
                <w:rFonts w:ascii="Arial" w:eastAsia="宋体" w:hAnsi="Arial" w:cs="Arial"/>
                <w:b/>
                <w:sz w:val="24"/>
                <w:lang w:val="en-GB"/>
              </w:rPr>
              <w:t>×</w:t>
            </w:r>
          </w:p>
        </w:tc>
      </w:tr>
    </w:tbl>
    <w:p w14:paraId="7B49402A" w14:textId="1ADEBD0C" w:rsidR="00AF7672" w:rsidRDefault="00C62A05" w:rsidP="00831EF0">
      <w:pPr>
        <w:rPr>
          <w:rFonts w:ascii="Arial" w:eastAsia="宋体" w:hAnsi="Arial" w:cs="Arial"/>
          <w:sz w:val="20"/>
          <w:szCs w:val="20"/>
          <w:lang w:val="en-GB"/>
        </w:rPr>
      </w:pPr>
      <w:r>
        <w:rPr>
          <w:rFonts w:ascii="Arial" w:eastAsia="宋体" w:hAnsi="Arial" w:cs="Arial" w:hint="eastAsia"/>
          <w:sz w:val="20"/>
          <w:szCs w:val="20"/>
          <w:lang w:val="en-GB"/>
        </w:rPr>
        <w:t>T</w:t>
      </w:r>
      <w:r>
        <w:rPr>
          <w:rFonts w:ascii="Arial" w:eastAsia="宋体" w:hAnsi="Arial" w:cs="Arial"/>
          <w:sz w:val="20"/>
          <w:szCs w:val="20"/>
          <w:lang w:val="en-GB"/>
        </w:rPr>
        <w:t>he main difference between option 1 and 2 is for the case when a NTN ce</w:t>
      </w:r>
      <w:r w:rsidR="00AF7672">
        <w:rPr>
          <w:rFonts w:ascii="Arial" w:eastAsia="宋体" w:hAnsi="Arial" w:cs="Arial"/>
          <w:sz w:val="20"/>
          <w:szCs w:val="20"/>
          <w:lang w:val="en-GB"/>
        </w:rPr>
        <w:t>ll supports PCell functionality and the behaviour of legacy UEs would be different.</w:t>
      </w:r>
    </w:p>
    <w:p w14:paraId="6E0746F4" w14:textId="10669C35" w:rsidR="00AF7672" w:rsidRPr="00F83956" w:rsidRDefault="00AF1619" w:rsidP="00F83956">
      <w:pPr>
        <w:pStyle w:val="afe"/>
        <w:numPr>
          <w:ilvl w:val="0"/>
          <w:numId w:val="36"/>
        </w:numPr>
        <w:ind w:firstLineChars="0"/>
        <w:rPr>
          <w:rFonts w:ascii="Arial" w:eastAsia="宋体" w:hAnsi="Arial" w:cs="Arial"/>
          <w:sz w:val="20"/>
          <w:szCs w:val="20"/>
          <w:lang w:val="en-GB"/>
        </w:rPr>
      </w:pPr>
      <w:r w:rsidRPr="00F83956">
        <w:rPr>
          <w:rFonts w:ascii="Arial" w:eastAsia="宋体" w:hAnsi="Arial" w:cs="Arial"/>
          <w:sz w:val="20"/>
          <w:szCs w:val="20"/>
          <w:lang w:val="en-GB"/>
        </w:rPr>
        <w:t>In option 1, both the existing TAC field and the additional TAC list for NTN will be broadcast</w:t>
      </w:r>
      <w:r w:rsidR="000E5499" w:rsidRPr="00F83956">
        <w:rPr>
          <w:rFonts w:ascii="Arial" w:eastAsia="宋体" w:hAnsi="Arial" w:cs="Arial"/>
          <w:sz w:val="20"/>
          <w:szCs w:val="20"/>
          <w:lang w:val="en-GB"/>
        </w:rPr>
        <w:t>.</w:t>
      </w:r>
      <w:r w:rsidR="00AF7672" w:rsidRPr="00F83956">
        <w:rPr>
          <w:rFonts w:ascii="Arial" w:eastAsia="宋体" w:hAnsi="Arial" w:cs="Arial"/>
          <w:sz w:val="20"/>
          <w:szCs w:val="20"/>
          <w:lang w:val="en-GB"/>
        </w:rPr>
        <w:t xml:space="preserve"> Legacy UE, e.g. R15 and R16 UEs, would consider this NTN cell as a PCell and try to get access to it.</w:t>
      </w:r>
    </w:p>
    <w:p w14:paraId="14404892" w14:textId="5ECC98E1" w:rsidR="00AF7672" w:rsidRDefault="00AF7672" w:rsidP="00F83956">
      <w:pPr>
        <w:pStyle w:val="afe"/>
        <w:numPr>
          <w:ilvl w:val="0"/>
          <w:numId w:val="36"/>
        </w:numPr>
        <w:ind w:firstLineChars="0"/>
        <w:rPr>
          <w:rFonts w:ascii="Arial" w:eastAsia="宋体" w:hAnsi="Arial" w:cs="Arial"/>
          <w:sz w:val="20"/>
          <w:szCs w:val="20"/>
          <w:lang w:val="en-GB"/>
        </w:rPr>
      </w:pPr>
      <w:r w:rsidRPr="00F83956">
        <w:rPr>
          <w:rFonts w:ascii="Arial" w:eastAsia="宋体" w:hAnsi="Arial" w:cs="Arial"/>
          <w:sz w:val="20"/>
          <w:szCs w:val="20"/>
          <w:lang w:val="en-GB"/>
        </w:rPr>
        <w:t>In option 2, the existing TAC field will be absent while the additional TAC list for NTN will be broadcast.</w:t>
      </w:r>
      <w:r w:rsidRPr="00F83956">
        <w:rPr>
          <w:rFonts w:ascii="Arial" w:eastAsia="宋体" w:hAnsi="Arial" w:cs="Arial" w:hint="eastAsia"/>
          <w:sz w:val="20"/>
          <w:szCs w:val="20"/>
          <w:lang w:val="en-GB"/>
        </w:rPr>
        <w:t xml:space="preserve"> </w:t>
      </w:r>
      <w:r w:rsidR="00F83956" w:rsidRPr="00F83956">
        <w:rPr>
          <w:rFonts w:ascii="Arial" w:eastAsia="宋体" w:hAnsi="Arial" w:cs="Arial"/>
          <w:sz w:val="20"/>
          <w:szCs w:val="20"/>
          <w:lang w:val="en-GB"/>
        </w:rPr>
        <w:t xml:space="preserve">Legacy UE, who can only decode the existing TAC field, would consider this cell as a cell supporting only PSCell/SCell functionality and will not try to access </w:t>
      </w:r>
      <w:r w:rsidR="00F83956">
        <w:rPr>
          <w:rFonts w:ascii="Arial" w:eastAsia="宋体" w:hAnsi="Arial" w:cs="Arial"/>
          <w:sz w:val="20"/>
          <w:szCs w:val="20"/>
          <w:lang w:val="en-GB"/>
        </w:rPr>
        <w:t>this cell in a standalone way.</w:t>
      </w:r>
    </w:p>
    <w:p w14:paraId="1E4CDFE8" w14:textId="77777777" w:rsidR="004D1F5B" w:rsidRDefault="00454D5C" w:rsidP="00BA6F8D">
      <w:pPr>
        <w:rPr>
          <w:rFonts w:ascii="Arial" w:eastAsia="宋体" w:hAnsi="Arial" w:cs="Arial"/>
          <w:sz w:val="20"/>
          <w:szCs w:val="20"/>
          <w:lang w:val="en-GB"/>
        </w:rPr>
      </w:pPr>
      <w:r>
        <w:rPr>
          <w:rFonts w:ascii="Arial" w:eastAsia="宋体" w:hAnsi="Arial" w:cs="Arial"/>
          <w:sz w:val="20"/>
          <w:szCs w:val="20"/>
          <w:lang w:val="en-GB"/>
        </w:rPr>
        <w:t xml:space="preserve">Thus, we understand whether we go for option 1 or option 2 is closely related to whether we would like to allow </w:t>
      </w:r>
      <w:r>
        <w:rPr>
          <w:rFonts w:ascii="Arial" w:eastAsia="宋体" w:hAnsi="Arial" w:cs="Arial"/>
          <w:sz w:val="20"/>
          <w:szCs w:val="20"/>
          <w:lang w:val="en-GB"/>
        </w:rPr>
        <w:lastRenderedPageBreak/>
        <w:t>legacy UEs to access a NTN cell.</w:t>
      </w:r>
      <w:r>
        <w:rPr>
          <w:rFonts w:ascii="Arial" w:eastAsia="宋体" w:hAnsi="Arial" w:cs="Arial" w:hint="eastAsia"/>
          <w:sz w:val="20"/>
          <w:szCs w:val="20"/>
          <w:lang w:val="en-GB"/>
        </w:rPr>
        <w:t xml:space="preserve"> </w:t>
      </w:r>
      <w:r>
        <w:rPr>
          <w:rFonts w:ascii="Arial" w:eastAsia="宋体" w:hAnsi="Arial" w:cs="Arial"/>
          <w:sz w:val="20"/>
          <w:szCs w:val="20"/>
          <w:lang w:val="en-GB"/>
        </w:rPr>
        <w:t xml:space="preserve">If the answer is “Yes”, then we need to go for option 1; Otherwise, we should go for option 2. </w:t>
      </w:r>
    </w:p>
    <w:p w14:paraId="4E0030E9" w14:textId="445B3B57" w:rsidR="004D1F5B" w:rsidRDefault="00454D5C" w:rsidP="00BA6F8D">
      <w:pPr>
        <w:rPr>
          <w:rFonts w:ascii="Arial" w:eastAsia="宋体" w:hAnsi="Arial" w:cs="Arial"/>
          <w:sz w:val="20"/>
          <w:szCs w:val="20"/>
          <w:lang w:val="en-GB"/>
        </w:rPr>
      </w:pPr>
      <w:r>
        <w:rPr>
          <w:rFonts w:ascii="Arial" w:eastAsia="宋体" w:hAnsi="Arial" w:cs="Arial"/>
          <w:sz w:val="20"/>
          <w:szCs w:val="20"/>
          <w:lang w:val="en-GB"/>
        </w:rPr>
        <w:t xml:space="preserve">Considering that access to a NTN cell requires some operation at UE side, e.g. pre-compensation, we understand the legacy UE </w:t>
      </w:r>
      <w:r w:rsidR="00940C4A">
        <w:rPr>
          <w:rFonts w:ascii="Arial" w:eastAsia="宋体" w:hAnsi="Arial" w:cs="Arial"/>
          <w:sz w:val="20"/>
          <w:szCs w:val="20"/>
          <w:lang w:val="en-GB"/>
        </w:rPr>
        <w:t xml:space="preserve">not supporting such operation </w:t>
      </w:r>
      <w:r w:rsidR="00BA6F8D">
        <w:rPr>
          <w:rFonts w:ascii="Arial" w:eastAsia="宋体" w:hAnsi="Arial" w:cs="Arial"/>
          <w:sz w:val="20"/>
          <w:szCs w:val="20"/>
          <w:lang w:val="en-GB"/>
        </w:rPr>
        <w:t>would</w:t>
      </w:r>
      <w:r>
        <w:rPr>
          <w:rFonts w:ascii="Arial" w:eastAsia="宋体" w:hAnsi="Arial" w:cs="Arial"/>
          <w:sz w:val="20"/>
          <w:szCs w:val="20"/>
          <w:lang w:val="en-GB"/>
        </w:rPr>
        <w:t xml:space="preserve"> not be</w:t>
      </w:r>
      <w:r w:rsidR="00940C4A">
        <w:rPr>
          <w:rFonts w:ascii="Arial" w:eastAsia="宋体" w:hAnsi="Arial" w:cs="Arial"/>
          <w:sz w:val="20"/>
          <w:szCs w:val="20"/>
          <w:lang w:val="en-GB"/>
        </w:rPr>
        <w:t xml:space="preserve"> able to access a NTN cell </w:t>
      </w:r>
      <w:r w:rsidR="004D1F5B">
        <w:rPr>
          <w:rFonts w:ascii="Arial" w:eastAsia="宋体" w:hAnsi="Arial" w:cs="Arial"/>
          <w:sz w:val="20"/>
          <w:szCs w:val="20"/>
          <w:lang w:val="en-GB"/>
        </w:rPr>
        <w:t>successfully, so we</w:t>
      </w:r>
      <w:r w:rsidR="00940C4A">
        <w:rPr>
          <w:rFonts w:ascii="Arial" w:eastAsia="宋体" w:hAnsi="Arial" w:cs="Arial"/>
          <w:sz w:val="20"/>
          <w:szCs w:val="20"/>
          <w:lang w:val="en-GB"/>
        </w:rPr>
        <w:t xml:space="preserve"> prefer not to allow such access so that legacy UE will not give a try and </w:t>
      </w:r>
      <w:r w:rsidR="00F22EF1">
        <w:rPr>
          <w:rFonts w:ascii="Arial" w:eastAsia="宋体" w:hAnsi="Arial" w:cs="Arial"/>
          <w:sz w:val="20"/>
          <w:szCs w:val="20"/>
          <w:lang w:val="en-GB"/>
        </w:rPr>
        <w:t>bear the pain of failure</w:t>
      </w:r>
      <w:r w:rsidR="004D1F5B">
        <w:rPr>
          <w:rFonts w:ascii="Arial" w:eastAsia="宋体" w:hAnsi="Arial" w:cs="Arial"/>
          <w:sz w:val="20"/>
          <w:szCs w:val="20"/>
          <w:lang w:val="en-GB"/>
        </w:rPr>
        <w:t>. Thus, option 2 is preferred from our perspective.</w:t>
      </w:r>
    </w:p>
    <w:p w14:paraId="609A163D" w14:textId="2A8CD7A0" w:rsidR="00AD241B" w:rsidRDefault="00BA6F8D" w:rsidP="00BA6F8D">
      <w:pPr>
        <w:rPr>
          <w:rFonts w:ascii="Arial" w:hAnsi="Arial" w:cs="Arial"/>
          <w:b/>
          <w:sz w:val="20"/>
          <w:szCs w:val="20"/>
          <w:lang w:val="en-GB"/>
        </w:rPr>
      </w:pPr>
      <w:r w:rsidRPr="00A5714F">
        <w:rPr>
          <w:rFonts w:ascii="Arial" w:hAnsi="Arial" w:cs="Arial"/>
          <w:b/>
          <w:sz w:val="20"/>
          <w:szCs w:val="20"/>
          <w:lang w:val="en-GB"/>
        </w:rPr>
        <w:t xml:space="preserve">Proposal </w:t>
      </w:r>
      <w:r>
        <w:rPr>
          <w:rFonts w:ascii="Arial" w:hAnsi="Arial" w:cs="Arial"/>
          <w:b/>
          <w:sz w:val="20"/>
          <w:szCs w:val="20"/>
          <w:lang w:val="en-GB"/>
        </w:rPr>
        <w:t>5</w:t>
      </w:r>
      <w:r w:rsidR="00AD241B">
        <w:rPr>
          <w:rFonts w:ascii="Arial" w:hAnsi="Arial" w:cs="Arial"/>
          <w:b/>
          <w:sz w:val="20"/>
          <w:szCs w:val="20"/>
          <w:lang w:val="en-GB"/>
        </w:rPr>
        <w:t>a</w:t>
      </w:r>
      <w:r w:rsidR="004D1F5B">
        <w:rPr>
          <w:rFonts w:ascii="Arial" w:hAnsi="Arial" w:cs="Arial"/>
          <w:b/>
          <w:sz w:val="20"/>
          <w:szCs w:val="20"/>
          <w:lang w:val="en-GB"/>
        </w:rPr>
        <w:t>: A</w:t>
      </w:r>
      <w:r w:rsidR="00AD241B">
        <w:rPr>
          <w:rFonts w:ascii="Arial" w:hAnsi="Arial" w:cs="Arial"/>
          <w:b/>
          <w:sz w:val="20"/>
          <w:szCs w:val="20"/>
          <w:lang w:val="en-GB"/>
        </w:rPr>
        <w:t xml:space="preserve"> new TAC list, allowing more than one TACs per PLMN, should be introduced for NTN.</w:t>
      </w:r>
    </w:p>
    <w:p w14:paraId="201558C1" w14:textId="484D8D02" w:rsidR="00AD241B" w:rsidRDefault="00AD241B" w:rsidP="00BA6F8D">
      <w:pPr>
        <w:rPr>
          <w:rFonts w:ascii="Arial" w:hAnsi="Arial" w:cs="Arial"/>
          <w:b/>
          <w:sz w:val="20"/>
          <w:szCs w:val="20"/>
          <w:lang w:val="en-GB"/>
        </w:rPr>
      </w:pPr>
      <w:r>
        <w:rPr>
          <w:rFonts w:ascii="Arial" w:hAnsi="Arial" w:cs="Arial"/>
          <w:b/>
          <w:sz w:val="20"/>
          <w:szCs w:val="20"/>
          <w:lang w:val="en-GB"/>
        </w:rPr>
        <w:t xml:space="preserve">Proposal 5b: For a NTN cell supports PCell functionality (per PLMN), the existing </w:t>
      </w:r>
      <w:r w:rsidRPr="00AD241B">
        <w:rPr>
          <w:rFonts w:ascii="Arial" w:hAnsi="Arial" w:cs="Arial"/>
          <w:b/>
          <w:sz w:val="20"/>
          <w:szCs w:val="20"/>
          <w:lang w:val="en-GB"/>
        </w:rPr>
        <w:t>trackingAreaCode</w:t>
      </w:r>
      <w:r>
        <w:rPr>
          <w:rFonts w:ascii="Arial" w:hAnsi="Arial" w:cs="Arial"/>
          <w:b/>
          <w:sz w:val="20"/>
          <w:szCs w:val="20"/>
          <w:lang w:val="en-GB"/>
        </w:rPr>
        <w:t xml:space="preserve"> will be absent while all the TAC</w:t>
      </w:r>
      <w:r>
        <w:rPr>
          <w:rFonts w:ascii="Arial" w:hAnsi="Arial" w:cs="Arial" w:hint="eastAsia"/>
          <w:b/>
          <w:sz w:val="20"/>
          <w:szCs w:val="20"/>
          <w:lang w:val="en-GB"/>
        </w:rPr>
        <w:t>(</w:t>
      </w:r>
      <w:r>
        <w:rPr>
          <w:rFonts w:ascii="Arial" w:hAnsi="Arial" w:cs="Arial"/>
          <w:b/>
          <w:sz w:val="20"/>
          <w:szCs w:val="20"/>
          <w:lang w:val="en-GB"/>
        </w:rPr>
        <w:t>s) will be broadcast in the new TAC list.</w:t>
      </w:r>
    </w:p>
    <w:p w14:paraId="1AF2BBB4" w14:textId="06D7826B" w:rsidR="00AD241B" w:rsidRPr="00AD241B" w:rsidRDefault="00AD241B" w:rsidP="00BA6F8D">
      <w:pPr>
        <w:rPr>
          <w:rFonts w:ascii="Arial" w:hAnsi="Arial" w:cs="Arial"/>
          <w:b/>
          <w:sz w:val="20"/>
          <w:szCs w:val="20"/>
          <w:lang w:val="en-GB"/>
        </w:rPr>
      </w:pPr>
      <w:r>
        <w:rPr>
          <w:rFonts w:ascii="Arial" w:hAnsi="Arial" w:cs="Arial"/>
          <w:b/>
          <w:sz w:val="20"/>
          <w:szCs w:val="20"/>
          <w:lang w:val="en-GB"/>
        </w:rPr>
        <w:t xml:space="preserve">Proposal 5c: For a NTN cell only supports PSCell/SCell functionalit (per PLMN), neither the existing </w:t>
      </w:r>
      <w:r w:rsidRPr="00AD241B">
        <w:rPr>
          <w:rFonts w:ascii="Arial" w:hAnsi="Arial" w:cs="Arial"/>
          <w:b/>
          <w:sz w:val="20"/>
          <w:szCs w:val="20"/>
          <w:lang w:val="en-GB"/>
        </w:rPr>
        <w:t>trackingAreaCode</w:t>
      </w:r>
      <w:r>
        <w:rPr>
          <w:rFonts w:ascii="Arial" w:hAnsi="Arial" w:cs="Arial"/>
          <w:b/>
          <w:sz w:val="20"/>
          <w:szCs w:val="20"/>
          <w:lang w:val="en-GB"/>
        </w:rPr>
        <w:t xml:space="preserve"> nor the new TAC list will be broadcast.</w:t>
      </w:r>
    </w:p>
    <w:p w14:paraId="50C93E19" w14:textId="4F908561" w:rsidR="00B24BF2" w:rsidRPr="00121944" w:rsidRDefault="00813E78" w:rsidP="00B24BF2">
      <w:pPr>
        <w:pStyle w:val="3"/>
        <w:numPr>
          <w:ilvl w:val="2"/>
          <w:numId w:val="4"/>
        </w:numPr>
        <w:rPr>
          <w:b w:val="0"/>
          <w:sz w:val="24"/>
          <w:szCs w:val="24"/>
        </w:rPr>
      </w:pPr>
      <w:r>
        <w:rPr>
          <w:b w:val="0"/>
          <w:sz w:val="24"/>
          <w:szCs w:val="24"/>
        </w:rPr>
        <w:t>TAC in ULI</w:t>
      </w:r>
    </w:p>
    <w:p w14:paraId="5A541915" w14:textId="0959D9C0" w:rsidR="00454D5C" w:rsidRDefault="00B52CE2" w:rsidP="00F83956">
      <w:pPr>
        <w:rPr>
          <w:rFonts w:ascii="Arial" w:eastAsia="宋体" w:hAnsi="Arial" w:cs="Arial"/>
          <w:sz w:val="20"/>
          <w:szCs w:val="20"/>
          <w:lang w:val="en-GB"/>
        </w:rPr>
      </w:pPr>
      <w:r>
        <w:rPr>
          <w:rFonts w:ascii="Arial" w:eastAsia="宋体" w:hAnsi="Arial" w:cs="Arial"/>
          <w:sz w:val="20"/>
          <w:szCs w:val="20"/>
          <w:lang w:val="en-GB"/>
        </w:rPr>
        <w:t>There has been discussion on how to include the TAC in ULI when more than one TACs are broadcast to try to answer RAN3’ question on this without reaching consensus as one candidate solution requires input from CT1</w:t>
      </w:r>
      <w:r w:rsidR="00226386">
        <w:rPr>
          <w:rFonts w:ascii="Arial" w:eastAsia="宋体" w:hAnsi="Arial" w:cs="Arial"/>
          <w:sz w:val="20"/>
          <w:szCs w:val="20"/>
          <w:lang w:val="en-GB"/>
        </w:rPr>
        <w:t>. The following</w:t>
      </w:r>
      <w:r w:rsidR="000A3E33">
        <w:rPr>
          <w:rFonts w:ascii="Arial" w:eastAsia="宋体" w:hAnsi="Arial" w:cs="Arial"/>
          <w:sz w:val="20"/>
          <w:szCs w:val="20"/>
          <w:lang w:val="en-GB"/>
        </w:rPr>
        <w:t xml:space="preserve"> solutions have been mentioned:</w:t>
      </w:r>
    </w:p>
    <w:p w14:paraId="75C963B1" w14:textId="565271EC" w:rsidR="0072418A" w:rsidRDefault="000A3E33" w:rsidP="0072418A">
      <w:pPr>
        <w:pStyle w:val="afe"/>
        <w:numPr>
          <w:ilvl w:val="0"/>
          <w:numId w:val="37"/>
        </w:numPr>
        <w:ind w:firstLineChars="0"/>
        <w:rPr>
          <w:rFonts w:ascii="Arial" w:eastAsia="宋体" w:hAnsi="Arial" w:cs="Arial"/>
          <w:sz w:val="20"/>
          <w:szCs w:val="20"/>
          <w:lang w:val="en-GB"/>
        </w:rPr>
      </w:pPr>
      <w:r w:rsidRPr="00425FD0">
        <w:rPr>
          <w:rFonts w:ascii="Arial" w:eastAsia="宋体" w:hAnsi="Arial" w:cs="Arial"/>
          <w:sz w:val="20"/>
          <w:szCs w:val="20"/>
          <w:lang w:val="en-GB"/>
        </w:rPr>
        <w:t>Option 1: gNB selects one from the broadcast TACs based on the repo</w:t>
      </w:r>
      <w:r w:rsidR="0072418A">
        <w:rPr>
          <w:rFonts w:ascii="Arial" w:eastAsia="宋体" w:hAnsi="Arial" w:cs="Arial"/>
          <w:sz w:val="20"/>
          <w:szCs w:val="20"/>
          <w:lang w:val="en-GB"/>
        </w:rPr>
        <w:t>rted UE coarse location in Msg5</w:t>
      </w:r>
    </w:p>
    <w:p w14:paraId="30E5A0C2" w14:textId="6BE01CC7" w:rsidR="0072418A" w:rsidRDefault="000A3E33" w:rsidP="0072418A">
      <w:pPr>
        <w:pStyle w:val="afe"/>
        <w:numPr>
          <w:ilvl w:val="0"/>
          <w:numId w:val="37"/>
        </w:numPr>
        <w:ind w:firstLineChars="0"/>
        <w:rPr>
          <w:rFonts w:ascii="Arial" w:eastAsia="宋体" w:hAnsi="Arial" w:cs="Arial"/>
          <w:sz w:val="20"/>
          <w:szCs w:val="20"/>
          <w:lang w:val="en-GB"/>
        </w:rPr>
      </w:pPr>
      <w:r w:rsidRPr="00425FD0">
        <w:rPr>
          <w:rFonts w:ascii="Arial" w:eastAsia="宋体" w:hAnsi="Arial" w:cs="Arial"/>
          <w:sz w:val="20"/>
          <w:szCs w:val="20"/>
          <w:lang w:val="en-GB"/>
        </w:rPr>
        <w:t>Option 2: UE NAS layer select one TAC from the broadcast TAC(s) based on its location and report to NW in Msg5, which will be included in ULI later</w:t>
      </w:r>
    </w:p>
    <w:p w14:paraId="570347EE" w14:textId="658D549A" w:rsidR="000A3E33" w:rsidRPr="00425FD0" w:rsidRDefault="000A3E33" w:rsidP="00425FD0">
      <w:pPr>
        <w:pStyle w:val="afe"/>
        <w:numPr>
          <w:ilvl w:val="0"/>
          <w:numId w:val="37"/>
        </w:numPr>
        <w:ind w:firstLineChars="0"/>
        <w:rPr>
          <w:rFonts w:ascii="Arial" w:eastAsia="宋体" w:hAnsi="Arial" w:cs="Arial"/>
          <w:sz w:val="20"/>
          <w:szCs w:val="20"/>
          <w:lang w:val="en-GB"/>
        </w:rPr>
      </w:pPr>
      <w:r w:rsidRPr="00425FD0">
        <w:rPr>
          <w:rFonts w:ascii="Arial" w:eastAsia="宋体" w:hAnsi="Arial" w:cs="Arial"/>
          <w:sz w:val="20"/>
          <w:szCs w:val="20"/>
          <w:lang w:val="en-GB"/>
        </w:rPr>
        <w:t xml:space="preserve">Option 3: gNB include all the broadcast TACs in the ULI </w:t>
      </w:r>
    </w:p>
    <w:p w14:paraId="7D2FADBF" w14:textId="0F956F6D" w:rsidR="00B52CE2" w:rsidRDefault="0072418A" w:rsidP="00F83956">
      <w:pPr>
        <w:rPr>
          <w:rFonts w:ascii="Arial" w:eastAsia="宋体" w:hAnsi="Arial" w:cs="Arial"/>
          <w:sz w:val="20"/>
          <w:szCs w:val="20"/>
          <w:lang w:val="en-GB"/>
        </w:rPr>
      </w:pPr>
      <w:r>
        <w:rPr>
          <w:rFonts w:ascii="Arial" w:eastAsia="宋体" w:hAnsi="Arial" w:cs="Arial" w:hint="eastAsia"/>
          <w:sz w:val="20"/>
          <w:szCs w:val="20"/>
          <w:lang w:val="en-GB"/>
        </w:rPr>
        <w:t>W</w:t>
      </w:r>
      <w:r>
        <w:rPr>
          <w:rFonts w:ascii="Arial" w:eastAsia="宋体" w:hAnsi="Arial" w:cs="Arial"/>
          <w:sz w:val="20"/>
          <w:szCs w:val="20"/>
          <w:lang w:val="en-GB"/>
        </w:rPr>
        <w:t xml:space="preserve">e understand </w:t>
      </w:r>
      <w:r w:rsidR="002405C6">
        <w:rPr>
          <w:rFonts w:ascii="Arial" w:eastAsia="宋体" w:hAnsi="Arial" w:cs="Arial"/>
          <w:sz w:val="20"/>
          <w:szCs w:val="20"/>
          <w:lang w:val="en-GB"/>
        </w:rPr>
        <w:t xml:space="preserve">option 1 requires gNB to perform the mapping between UE location and TAC and would only be applicable for the case when UE coarse location is reported via Msg5. Option 2, is applicable for the case when CT1 confirms that UE would select TAC based on its location. Option </w:t>
      </w:r>
      <w:r w:rsidR="002C5A22">
        <w:rPr>
          <w:rFonts w:ascii="Arial" w:eastAsia="宋体" w:hAnsi="Arial" w:cs="Arial"/>
          <w:sz w:val="20"/>
          <w:szCs w:val="20"/>
          <w:lang w:val="en-GB"/>
        </w:rPr>
        <w:t>3 would apply for all the cases and if CN wants the UE location to decide where to page UE, the LCS procedure can be triggered and CN can map UE location into TAC as the mapping relation between TAC and geographical area would be available at least at CN.</w:t>
      </w:r>
    </w:p>
    <w:p w14:paraId="59AC24B1" w14:textId="2861BCB6" w:rsidR="00053AED" w:rsidRDefault="00053AED" w:rsidP="00F83956">
      <w:pPr>
        <w:rPr>
          <w:rFonts w:ascii="Arial" w:eastAsia="宋体" w:hAnsi="Arial" w:cs="Arial"/>
          <w:sz w:val="20"/>
          <w:szCs w:val="20"/>
          <w:lang w:val="en-GB"/>
        </w:rPr>
      </w:pPr>
      <w:r>
        <w:rPr>
          <w:rFonts w:ascii="Arial" w:eastAsia="宋体" w:hAnsi="Arial" w:cs="Arial"/>
          <w:sz w:val="20"/>
          <w:szCs w:val="20"/>
          <w:lang w:val="en-GB"/>
        </w:rPr>
        <w:t>With above consideration, we slightly prefer option 3 as it is applicable for all the cases, including the case UE does not have location information available and does not require gNB to store the mapping relationship between TAC and geographical area and perform the mapping.</w:t>
      </w:r>
    </w:p>
    <w:p w14:paraId="5C3B73A7" w14:textId="5E8782F6" w:rsidR="00244709" w:rsidRPr="00244709" w:rsidRDefault="00244709" w:rsidP="00F83956">
      <w:pPr>
        <w:rPr>
          <w:rFonts w:ascii="Arial" w:hAnsi="Arial" w:cs="Arial"/>
          <w:b/>
          <w:sz w:val="20"/>
          <w:szCs w:val="20"/>
          <w:lang w:val="en-GB"/>
        </w:rPr>
      </w:pPr>
      <w:r>
        <w:rPr>
          <w:rFonts w:ascii="Arial" w:hAnsi="Arial" w:cs="Arial"/>
          <w:b/>
          <w:sz w:val="20"/>
          <w:szCs w:val="20"/>
          <w:lang w:val="en-GB"/>
        </w:rPr>
        <w:t xml:space="preserve">Proposal 6: </w:t>
      </w:r>
      <w:r w:rsidR="000F2AD3">
        <w:rPr>
          <w:rFonts w:ascii="Arial" w:hAnsi="Arial" w:cs="Arial"/>
          <w:b/>
          <w:sz w:val="20"/>
          <w:szCs w:val="20"/>
          <w:lang w:val="en-GB"/>
        </w:rPr>
        <w:t>All the broadcast TACs per PLMN should be included in the ULI and sent to CN.</w:t>
      </w:r>
    </w:p>
    <w:p w14:paraId="4F485D48" w14:textId="77777777" w:rsidR="0070743D" w:rsidRDefault="00321692">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262F80C7" w14:textId="77777777" w:rsidR="0070743D" w:rsidRDefault="00321692">
      <w:pPr>
        <w:rPr>
          <w:sz w:val="20"/>
          <w:szCs w:val="20"/>
        </w:rPr>
      </w:pPr>
      <w:r>
        <w:rPr>
          <w:rFonts w:hint="eastAsia"/>
          <w:sz w:val="20"/>
          <w:szCs w:val="20"/>
        </w:rPr>
        <w:t>With the above analysis, we have the following conclusions and proposals:</w:t>
      </w:r>
    </w:p>
    <w:p w14:paraId="410ABC48" w14:textId="77777777" w:rsidR="00793B50" w:rsidRPr="00A5714F" w:rsidRDefault="00793B50" w:rsidP="00793B50">
      <w:pPr>
        <w:rPr>
          <w:rFonts w:ascii="Arial" w:hAnsi="Arial" w:cs="Arial"/>
          <w:b/>
          <w:sz w:val="20"/>
          <w:szCs w:val="20"/>
          <w:lang w:val="en-GB"/>
        </w:rPr>
      </w:pPr>
      <w:r w:rsidRPr="00A5714F">
        <w:rPr>
          <w:rFonts w:ascii="Arial" w:hAnsi="Arial" w:cs="Arial"/>
          <w:b/>
          <w:sz w:val="20"/>
          <w:szCs w:val="20"/>
          <w:lang w:val="en-GB"/>
        </w:rPr>
        <w:lastRenderedPageBreak/>
        <w:t>Proposal 1: An ellipsoid point with longitude and latitude should be introduced in Msg5 for coarse UE location report.</w:t>
      </w:r>
    </w:p>
    <w:p w14:paraId="34226AA3" w14:textId="77777777" w:rsidR="00793B50" w:rsidRDefault="00793B50" w:rsidP="00793B50">
      <w:pPr>
        <w:rPr>
          <w:rFonts w:ascii="Arial" w:hAnsi="Arial" w:cs="Arial"/>
          <w:b/>
          <w:sz w:val="20"/>
          <w:szCs w:val="20"/>
          <w:lang w:val="en-GB"/>
        </w:rPr>
      </w:pPr>
      <w:r w:rsidRPr="00A5714F">
        <w:rPr>
          <w:rFonts w:ascii="Arial" w:hAnsi="Arial" w:cs="Arial"/>
          <w:b/>
          <w:sz w:val="20"/>
          <w:szCs w:val="20"/>
          <w:lang w:val="en-GB"/>
        </w:rPr>
        <w:t xml:space="preserve">Proposal </w:t>
      </w:r>
      <w:r>
        <w:rPr>
          <w:rFonts w:ascii="Arial" w:hAnsi="Arial" w:cs="Arial"/>
          <w:b/>
          <w:sz w:val="20"/>
          <w:szCs w:val="20"/>
          <w:lang w:val="en-GB"/>
        </w:rPr>
        <w:t>2</w:t>
      </w:r>
      <w:r w:rsidRPr="00A5714F">
        <w:rPr>
          <w:rFonts w:ascii="Arial" w:hAnsi="Arial" w:cs="Arial"/>
          <w:b/>
          <w:sz w:val="20"/>
          <w:szCs w:val="20"/>
          <w:lang w:val="en-GB"/>
        </w:rPr>
        <w:t xml:space="preserve">: </w:t>
      </w:r>
      <w:r>
        <w:rPr>
          <w:rFonts w:ascii="Arial" w:hAnsi="Arial" w:cs="Arial"/>
          <w:b/>
          <w:sz w:val="20"/>
          <w:szCs w:val="20"/>
          <w:lang w:val="en-GB"/>
        </w:rPr>
        <w:t>The following ASN.1 is taken as a baseline for the coarse location report in Msg5:</w:t>
      </w:r>
    </w:p>
    <w:p w14:paraId="2761AB9C" w14:textId="77777777" w:rsidR="00793B50" w:rsidRPr="008912F6" w:rsidRDefault="00793B50" w:rsidP="00793B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Malgun Gothic" w:hAnsi="Courier New"/>
          <w:noProof/>
          <w:kern w:val="0"/>
          <w:sz w:val="16"/>
          <w:szCs w:val="20"/>
          <w:lang w:val="en-GB" w:eastAsia="ko-KR"/>
        </w:rPr>
      </w:pPr>
      <w:r w:rsidRPr="008912F6">
        <w:rPr>
          <w:rFonts w:ascii="Courier New" w:eastAsia="游明朝" w:hAnsi="Courier New"/>
          <w:noProof/>
          <w:kern w:val="0"/>
          <w:sz w:val="16"/>
          <w:szCs w:val="20"/>
          <w:lang w:val="en-GB" w:eastAsia="ko-KR"/>
        </w:rPr>
        <w:t>-- ASN1START</w:t>
      </w:r>
    </w:p>
    <w:p w14:paraId="69014295" w14:textId="77777777" w:rsidR="00793B50" w:rsidRPr="008912F6" w:rsidRDefault="00793B50" w:rsidP="00793B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游明朝" w:hAnsi="Courier New"/>
          <w:noProof/>
          <w:kern w:val="0"/>
          <w:sz w:val="16"/>
          <w:szCs w:val="20"/>
          <w:lang w:val="en-GB" w:eastAsia="ko-KR"/>
        </w:rPr>
      </w:pPr>
      <w:r w:rsidRPr="008912F6">
        <w:rPr>
          <w:rFonts w:ascii="Courier New" w:eastAsia="游明朝" w:hAnsi="Courier New"/>
          <w:noProof/>
          <w:snapToGrid w:val="0"/>
          <w:kern w:val="0"/>
          <w:sz w:val="16"/>
          <w:szCs w:val="20"/>
          <w:lang w:val="en-GB" w:eastAsia="ko-KR"/>
        </w:rPr>
        <w:t>Ellipsoid-Point</w:t>
      </w:r>
      <w:r w:rsidRPr="008912F6">
        <w:rPr>
          <w:rFonts w:ascii="Courier New" w:eastAsia="游明朝" w:hAnsi="Courier New"/>
          <w:noProof/>
          <w:kern w:val="0"/>
          <w:sz w:val="16"/>
          <w:szCs w:val="20"/>
          <w:lang w:val="en-GB" w:eastAsia="ko-KR"/>
        </w:rPr>
        <w:t xml:space="preserve"> ::= SEQUENCE {</w:t>
      </w:r>
    </w:p>
    <w:p w14:paraId="70642FD5" w14:textId="77777777" w:rsidR="00793B50" w:rsidRPr="008912F6" w:rsidRDefault="00793B50" w:rsidP="00793B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游明朝" w:hAnsi="Courier New"/>
          <w:noProof/>
          <w:snapToGrid w:val="0"/>
          <w:kern w:val="0"/>
          <w:sz w:val="16"/>
          <w:szCs w:val="20"/>
          <w:lang w:val="en-GB" w:eastAsia="ko-KR"/>
        </w:rPr>
      </w:pPr>
      <w:r w:rsidRPr="008912F6">
        <w:rPr>
          <w:rFonts w:ascii="Courier New" w:eastAsia="游明朝" w:hAnsi="Courier New"/>
          <w:noProof/>
          <w:snapToGrid w:val="0"/>
          <w:kern w:val="0"/>
          <w:sz w:val="16"/>
          <w:szCs w:val="20"/>
          <w:lang w:val="en-GB" w:eastAsia="ko-KR"/>
        </w:rPr>
        <w:tab/>
        <w:t>latitudeSign</w:t>
      </w:r>
      <w:r w:rsidRPr="008912F6">
        <w:rPr>
          <w:rFonts w:ascii="Courier New" w:eastAsia="游明朝" w:hAnsi="Courier New"/>
          <w:noProof/>
          <w:snapToGrid w:val="0"/>
          <w:kern w:val="0"/>
          <w:sz w:val="16"/>
          <w:szCs w:val="20"/>
          <w:lang w:val="en-GB" w:eastAsia="ko-KR"/>
        </w:rPr>
        <w:tab/>
      </w:r>
      <w:r w:rsidRPr="008912F6">
        <w:rPr>
          <w:rFonts w:ascii="Courier New" w:eastAsia="游明朝" w:hAnsi="Courier New"/>
          <w:noProof/>
          <w:snapToGrid w:val="0"/>
          <w:kern w:val="0"/>
          <w:sz w:val="16"/>
          <w:szCs w:val="20"/>
          <w:lang w:val="en-GB" w:eastAsia="ko-KR"/>
        </w:rPr>
        <w:tab/>
      </w:r>
      <w:r w:rsidRPr="008912F6">
        <w:rPr>
          <w:rFonts w:ascii="Courier New" w:eastAsia="游明朝" w:hAnsi="Courier New"/>
          <w:noProof/>
          <w:snapToGrid w:val="0"/>
          <w:kern w:val="0"/>
          <w:sz w:val="16"/>
          <w:szCs w:val="20"/>
          <w:lang w:val="en-GB" w:eastAsia="ko-KR"/>
        </w:rPr>
        <w:tab/>
      </w:r>
      <w:r w:rsidRPr="008912F6">
        <w:rPr>
          <w:rFonts w:ascii="Courier New" w:eastAsia="游明朝" w:hAnsi="Courier New"/>
          <w:noProof/>
          <w:snapToGrid w:val="0"/>
          <w:kern w:val="0"/>
          <w:sz w:val="16"/>
          <w:szCs w:val="20"/>
          <w:lang w:val="en-GB" w:eastAsia="ko-KR"/>
        </w:rPr>
        <w:tab/>
        <w:t>ENUMERATED {north, south},</w:t>
      </w:r>
    </w:p>
    <w:p w14:paraId="4E8BF930" w14:textId="77777777" w:rsidR="00793B50" w:rsidRPr="008912F6" w:rsidRDefault="00793B50" w:rsidP="00793B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游明朝" w:hAnsi="Courier New"/>
          <w:noProof/>
          <w:snapToGrid w:val="0"/>
          <w:kern w:val="0"/>
          <w:sz w:val="16"/>
          <w:szCs w:val="20"/>
          <w:lang w:val="en-GB" w:eastAsia="ko-KR"/>
        </w:rPr>
      </w:pPr>
      <w:r w:rsidRPr="008912F6">
        <w:rPr>
          <w:rFonts w:ascii="Courier New" w:eastAsia="游明朝" w:hAnsi="Courier New"/>
          <w:noProof/>
          <w:snapToGrid w:val="0"/>
          <w:kern w:val="0"/>
          <w:sz w:val="16"/>
          <w:szCs w:val="20"/>
          <w:lang w:val="en-GB" w:eastAsia="ko-KR"/>
        </w:rPr>
        <w:tab/>
        <w:t>degreesLatitude</w:t>
      </w:r>
      <w:r w:rsidRPr="008912F6">
        <w:rPr>
          <w:rFonts w:ascii="Courier New" w:eastAsia="游明朝" w:hAnsi="Courier New"/>
          <w:noProof/>
          <w:snapToGrid w:val="0"/>
          <w:kern w:val="0"/>
          <w:sz w:val="16"/>
          <w:szCs w:val="20"/>
          <w:lang w:val="en-GB" w:eastAsia="ko-KR"/>
        </w:rPr>
        <w:tab/>
      </w:r>
      <w:r w:rsidRPr="008912F6">
        <w:rPr>
          <w:rFonts w:ascii="Courier New" w:eastAsia="游明朝" w:hAnsi="Courier New"/>
          <w:noProof/>
          <w:snapToGrid w:val="0"/>
          <w:kern w:val="0"/>
          <w:sz w:val="16"/>
          <w:szCs w:val="20"/>
          <w:lang w:val="en-GB" w:eastAsia="ko-KR"/>
        </w:rPr>
        <w:tab/>
      </w:r>
      <w:r w:rsidRPr="008912F6">
        <w:rPr>
          <w:rFonts w:ascii="Courier New" w:eastAsia="游明朝" w:hAnsi="Courier New"/>
          <w:noProof/>
          <w:snapToGrid w:val="0"/>
          <w:kern w:val="0"/>
          <w:sz w:val="16"/>
          <w:szCs w:val="20"/>
          <w:lang w:val="en-GB" w:eastAsia="ko-KR"/>
        </w:rPr>
        <w:tab/>
      </w:r>
      <w:r w:rsidRPr="008912F6">
        <w:rPr>
          <w:rFonts w:ascii="Courier New" w:eastAsia="游明朝" w:hAnsi="Courier New"/>
          <w:noProof/>
          <w:snapToGrid w:val="0"/>
          <w:kern w:val="0"/>
          <w:sz w:val="16"/>
          <w:szCs w:val="20"/>
          <w:lang w:val="en-GB" w:eastAsia="ko-KR"/>
        </w:rPr>
        <w:tab/>
        <w:t>INTEGER (0..</w:t>
      </w:r>
      <w:r>
        <w:rPr>
          <w:rFonts w:ascii="Courier New" w:eastAsia="游明朝" w:hAnsi="Courier New"/>
          <w:snapToGrid w:val="0"/>
          <w:kern w:val="0"/>
          <w:sz w:val="16"/>
          <w:szCs w:val="20"/>
          <w:lang w:val="en-GB" w:eastAsia="ko-KR"/>
        </w:rPr>
        <w:t>8191</w:t>
      </w:r>
      <w:r w:rsidRPr="008912F6">
        <w:rPr>
          <w:rFonts w:ascii="Courier New" w:eastAsia="游明朝" w:hAnsi="Courier New"/>
          <w:noProof/>
          <w:snapToGrid w:val="0"/>
          <w:kern w:val="0"/>
          <w:sz w:val="16"/>
          <w:szCs w:val="20"/>
          <w:lang w:val="en-GB" w:eastAsia="ko-KR"/>
        </w:rPr>
        <w:t>),</w:t>
      </w:r>
      <w:r w:rsidRPr="008912F6">
        <w:rPr>
          <w:rFonts w:ascii="Courier New" w:eastAsia="游明朝" w:hAnsi="Courier New"/>
          <w:noProof/>
          <w:snapToGrid w:val="0"/>
          <w:kern w:val="0"/>
          <w:sz w:val="16"/>
          <w:szCs w:val="20"/>
          <w:lang w:val="en-GB" w:eastAsia="ko-KR"/>
        </w:rPr>
        <w:tab/>
      </w:r>
      <w:r w:rsidRPr="008912F6">
        <w:rPr>
          <w:rFonts w:ascii="Courier New" w:eastAsia="游明朝" w:hAnsi="Courier New"/>
          <w:noProof/>
          <w:snapToGrid w:val="0"/>
          <w:kern w:val="0"/>
          <w:sz w:val="16"/>
          <w:szCs w:val="20"/>
          <w:lang w:val="en-GB" w:eastAsia="ko-KR"/>
        </w:rPr>
        <w:tab/>
      </w:r>
      <w:r w:rsidRPr="008912F6">
        <w:rPr>
          <w:rFonts w:ascii="Courier New" w:eastAsia="游明朝" w:hAnsi="Courier New"/>
          <w:noProof/>
          <w:snapToGrid w:val="0"/>
          <w:kern w:val="0"/>
          <w:sz w:val="16"/>
          <w:szCs w:val="20"/>
          <w:lang w:val="en-GB" w:eastAsia="ko-KR"/>
        </w:rPr>
        <w:tab/>
        <w:t xml:space="preserve">-- </w:t>
      </w:r>
      <w:r>
        <w:rPr>
          <w:rFonts w:ascii="Courier New" w:eastAsia="游明朝" w:hAnsi="Courier New"/>
          <w:noProof/>
          <w:snapToGrid w:val="0"/>
          <w:kern w:val="0"/>
          <w:sz w:val="16"/>
          <w:szCs w:val="20"/>
          <w:lang w:val="en-GB" w:eastAsia="ko-KR"/>
        </w:rPr>
        <w:t>13</w:t>
      </w:r>
      <w:r w:rsidRPr="008912F6">
        <w:rPr>
          <w:rFonts w:ascii="Courier New" w:eastAsia="游明朝" w:hAnsi="Courier New"/>
          <w:noProof/>
          <w:snapToGrid w:val="0"/>
          <w:kern w:val="0"/>
          <w:sz w:val="16"/>
          <w:szCs w:val="20"/>
          <w:lang w:val="en-GB" w:eastAsia="ko-KR"/>
        </w:rPr>
        <w:t xml:space="preserve"> bit field</w:t>
      </w:r>
    </w:p>
    <w:p w14:paraId="6AE3752F" w14:textId="77777777" w:rsidR="00793B50" w:rsidRPr="008912F6" w:rsidRDefault="00793B50" w:rsidP="00793B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游明朝" w:hAnsi="Courier New"/>
          <w:noProof/>
          <w:snapToGrid w:val="0"/>
          <w:kern w:val="0"/>
          <w:sz w:val="16"/>
          <w:szCs w:val="20"/>
          <w:lang w:val="en-GB" w:eastAsia="ko-KR"/>
        </w:rPr>
      </w:pPr>
      <w:r w:rsidRPr="008912F6">
        <w:rPr>
          <w:rFonts w:ascii="Courier New" w:eastAsia="游明朝" w:hAnsi="Courier New"/>
          <w:noProof/>
          <w:snapToGrid w:val="0"/>
          <w:kern w:val="0"/>
          <w:sz w:val="16"/>
          <w:szCs w:val="20"/>
          <w:lang w:val="en-GB" w:eastAsia="ko-KR"/>
        </w:rPr>
        <w:tab/>
        <w:t>degreesLongitude</w:t>
      </w:r>
      <w:r w:rsidRPr="008912F6">
        <w:rPr>
          <w:rFonts w:ascii="Courier New" w:eastAsia="游明朝" w:hAnsi="Courier New"/>
          <w:noProof/>
          <w:snapToGrid w:val="0"/>
          <w:kern w:val="0"/>
          <w:sz w:val="16"/>
          <w:szCs w:val="20"/>
          <w:lang w:val="en-GB" w:eastAsia="ko-KR"/>
        </w:rPr>
        <w:tab/>
      </w:r>
      <w:r w:rsidRPr="008912F6">
        <w:rPr>
          <w:rFonts w:ascii="Courier New" w:eastAsia="游明朝" w:hAnsi="Courier New"/>
          <w:noProof/>
          <w:snapToGrid w:val="0"/>
          <w:kern w:val="0"/>
          <w:sz w:val="16"/>
          <w:szCs w:val="20"/>
          <w:lang w:val="en-GB" w:eastAsia="ko-KR"/>
        </w:rPr>
        <w:tab/>
      </w:r>
      <w:r w:rsidRPr="008912F6">
        <w:rPr>
          <w:rFonts w:ascii="Courier New" w:eastAsia="游明朝" w:hAnsi="Courier New"/>
          <w:noProof/>
          <w:snapToGrid w:val="0"/>
          <w:kern w:val="0"/>
          <w:sz w:val="16"/>
          <w:szCs w:val="20"/>
          <w:lang w:val="en-GB" w:eastAsia="ko-KR"/>
        </w:rPr>
        <w:tab/>
        <w:t>INTEGER (-</w:t>
      </w:r>
      <w:r>
        <w:rPr>
          <w:rFonts w:ascii="Courier New" w:eastAsia="游明朝" w:hAnsi="Courier New"/>
          <w:noProof/>
          <w:snapToGrid w:val="0"/>
          <w:kern w:val="0"/>
          <w:sz w:val="16"/>
          <w:szCs w:val="20"/>
          <w:lang w:val="en-GB" w:eastAsia="ko-KR"/>
        </w:rPr>
        <w:t>8192</w:t>
      </w:r>
      <w:r w:rsidRPr="008912F6">
        <w:rPr>
          <w:rFonts w:ascii="Courier New" w:eastAsia="游明朝" w:hAnsi="Courier New"/>
          <w:noProof/>
          <w:snapToGrid w:val="0"/>
          <w:kern w:val="0"/>
          <w:sz w:val="16"/>
          <w:szCs w:val="20"/>
          <w:lang w:val="en-GB" w:eastAsia="ko-KR"/>
        </w:rPr>
        <w:t>..8</w:t>
      </w:r>
      <w:r>
        <w:rPr>
          <w:rFonts w:ascii="Courier New" w:eastAsia="游明朝" w:hAnsi="Courier New"/>
          <w:noProof/>
          <w:snapToGrid w:val="0"/>
          <w:kern w:val="0"/>
          <w:sz w:val="16"/>
          <w:szCs w:val="20"/>
          <w:lang w:val="en-GB" w:eastAsia="ko-KR"/>
        </w:rPr>
        <w:t>191</w:t>
      </w:r>
      <w:r w:rsidRPr="008912F6">
        <w:rPr>
          <w:rFonts w:ascii="Courier New" w:eastAsia="游明朝" w:hAnsi="Courier New"/>
          <w:noProof/>
          <w:snapToGrid w:val="0"/>
          <w:kern w:val="0"/>
          <w:sz w:val="16"/>
          <w:szCs w:val="20"/>
          <w:lang w:val="en-GB" w:eastAsia="ko-KR"/>
        </w:rPr>
        <w:t>)</w:t>
      </w:r>
      <w:r w:rsidRPr="008912F6">
        <w:rPr>
          <w:rFonts w:ascii="Courier New" w:eastAsia="游明朝" w:hAnsi="Courier New"/>
          <w:noProof/>
          <w:snapToGrid w:val="0"/>
          <w:kern w:val="0"/>
          <w:sz w:val="16"/>
          <w:szCs w:val="20"/>
          <w:lang w:val="en-GB" w:eastAsia="ko-KR"/>
        </w:rPr>
        <w:tab/>
      </w:r>
      <w:r w:rsidRPr="008912F6">
        <w:rPr>
          <w:rFonts w:ascii="Courier New" w:eastAsia="游明朝" w:hAnsi="Courier New"/>
          <w:noProof/>
          <w:snapToGrid w:val="0"/>
          <w:kern w:val="0"/>
          <w:sz w:val="16"/>
          <w:szCs w:val="20"/>
          <w:lang w:val="en-GB" w:eastAsia="ko-KR"/>
        </w:rPr>
        <w:tab/>
        <w:t xml:space="preserve">-- </w:t>
      </w:r>
      <w:r>
        <w:rPr>
          <w:rFonts w:ascii="Courier New" w:eastAsia="游明朝" w:hAnsi="Courier New"/>
          <w:noProof/>
          <w:snapToGrid w:val="0"/>
          <w:kern w:val="0"/>
          <w:sz w:val="16"/>
          <w:szCs w:val="20"/>
          <w:lang w:val="en-GB" w:eastAsia="ko-KR"/>
        </w:rPr>
        <w:t>14</w:t>
      </w:r>
      <w:r w:rsidRPr="008912F6">
        <w:rPr>
          <w:rFonts w:ascii="Courier New" w:eastAsia="游明朝" w:hAnsi="Courier New"/>
          <w:noProof/>
          <w:snapToGrid w:val="0"/>
          <w:kern w:val="0"/>
          <w:sz w:val="16"/>
          <w:szCs w:val="20"/>
          <w:lang w:val="en-GB" w:eastAsia="ko-KR"/>
        </w:rPr>
        <w:t xml:space="preserve"> bit field</w:t>
      </w:r>
    </w:p>
    <w:p w14:paraId="3313889B" w14:textId="77777777" w:rsidR="00793B50" w:rsidRPr="008912F6" w:rsidRDefault="00793B50" w:rsidP="00793B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Malgun Gothic" w:hAnsi="Courier New"/>
          <w:noProof/>
          <w:snapToGrid w:val="0"/>
          <w:kern w:val="0"/>
          <w:sz w:val="16"/>
          <w:szCs w:val="20"/>
          <w:lang w:val="en-GB" w:eastAsia="ko-KR"/>
        </w:rPr>
      </w:pPr>
      <w:r w:rsidRPr="008912F6">
        <w:rPr>
          <w:rFonts w:ascii="Courier New" w:eastAsia="游明朝" w:hAnsi="Courier New"/>
          <w:noProof/>
          <w:kern w:val="0"/>
          <w:sz w:val="16"/>
          <w:szCs w:val="20"/>
          <w:lang w:val="en-GB" w:eastAsia="ko-KR"/>
        </w:rPr>
        <w:t>}</w:t>
      </w:r>
    </w:p>
    <w:p w14:paraId="0F6C77F4" w14:textId="77777777" w:rsidR="00793B50" w:rsidRPr="00121944" w:rsidRDefault="00793B50" w:rsidP="00793B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Malgun Gothic" w:hAnsi="Courier New"/>
          <w:noProof/>
          <w:kern w:val="0"/>
          <w:sz w:val="16"/>
          <w:szCs w:val="20"/>
          <w:lang w:val="en-GB" w:eastAsia="ko-KR"/>
        </w:rPr>
      </w:pPr>
      <w:r w:rsidRPr="008912F6">
        <w:rPr>
          <w:rFonts w:ascii="Courier New" w:eastAsia="游明朝" w:hAnsi="Courier New"/>
          <w:noProof/>
          <w:kern w:val="0"/>
          <w:sz w:val="16"/>
          <w:szCs w:val="20"/>
          <w:lang w:val="en-GB" w:eastAsia="ko-KR"/>
        </w:rPr>
        <w:t>-- ASN1STOP</w:t>
      </w:r>
    </w:p>
    <w:p w14:paraId="489CEAD5" w14:textId="77777777" w:rsidR="00793B50" w:rsidRPr="006E6735" w:rsidRDefault="00793B50" w:rsidP="00793B50">
      <w:pPr>
        <w:rPr>
          <w:rFonts w:ascii="Arial" w:hAnsi="Arial" w:cs="Arial"/>
          <w:b/>
          <w:sz w:val="20"/>
          <w:szCs w:val="20"/>
          <w:lang w:val="en-GB"/>
        </w:rPr>
      </w:pPr>
      <w:r w:rsidRPr="00A5714F">
        <w:rPr>
          <w:rFonts w:ascii="Arial" w:hAnsi="Arial" w:cs="Arial"/>
          <w:b/>
          <w:sz w:val="20"/>
          <w:szCs w:val="20"/>
          <w:lang w:val="en-GB"/>
        </w:rPr>
        <w:t xml:space="preserve">Proposal </w:t>
      </w:r>
      <w:r>
        <w:rPr>
          <w:rFonts w:ascii="Arial" w:hAnsi="Arial" w:cs="Arial"/>
          <w:b/>
          <w:sz w:val="20"/>
          <w:szCs w:val="20"/>
          <w:lang w:val="en-GB"/>
        </w:rPr>
        <w:t>3: UE should include the coarse location information in Msg5 if it is available at UE side.</w:t>
      </w:r>
    </w:p>
    <w:p w14:paraId="18E8AF26" w14:textId="77777777" w:rsidR="00793B50" w:rsidRDefault="00793B50" w:rsidP="00793B50">
      <w:pPr>
        <w:rPr>
          <w:rFonts w:ascii="Arial" w:hAnsi="Arial" w:cs="Arial"/>
          <w:b/>
          <w:sz w:val="20"/>
          <w:szCs w:val="20"/>
          <w:lang w:val="en-GB"/>
        </w:rPr>
      </w:pPr>
      <w:r w:rsidRPr="00A5714F">
        <w:rPr>
          <w:rFonts w:ascii="Arial" w:hAnsi="Arial" w:cs="Arial"/>
          <w:b/>
          <w:sz w:val="20"/>
          <w:szCs w:val="20"/>
          <w:lang w:val="en-GB"/>
        </w:rPr>
        <w:t xml:space="preserve">Proposal </w:t>
      </w:r>
      <w:r>
        <w:rPr>
          <w:rFonts w:ascii="Arial" w:hAnsi="Arial" w:cs="Arial"/>
          <w:b/>
          <w:sz w:val="20"/>
          <w:szCs w:val="20"/>
          <w:lang w:val="en-GB"/>
        </w:rPr>
        <w:t>4: The existing procedure for location report is reused in NTN, which includes:</w:t>
      </w:r>
    </w:p>
    <w:p w14:paraId="319404CB" w14:textId="77777777" w:rsidR="00793B50" w:rsidRPr="005672C5" w:rsidRDefault="00793B50" w:rsidP="00793B50">
      <w:pPr>
        <w:pStyle w:val="afe"/>
        <w:numPr>
          <w:ilvl w:val="0"/>
          <w:numId w:val="34"/>
        </w:numPr>
        <w:ind w:firstLineChars="0"/>
        <w:rPr>
          <w:rFonts w:ascii="Arial" w:hAnsi="Arial" w:cs="Arial"/>
          <w:b/>
          <w:sz w:val="20"/>
          <w:szCs w:val="20"/>
          <w:lang w:val="en-GB"/>
        </w:rPr>
      </w:pPr>
      <w:r w:rsidRPr="005672C5">
        <w:rPr>
          <w:rFonts w:ascii="Arial" w:hAnsi="Arial" w:cs="Arial"/>
          <w:b/>
          <w:sz w:val="20"/>
          <w:szCs w:val="20"/>
          <w:lang w:val="en-GB"/>
        </w:rPr>
        <w:t>Configuration</w:t>
      </w:r>
    </w:p>
    <w:p w14:paraId="1688BE3C" w14:textId="77777777" w:rsidR="00793B50" w:rsidRPr="005672C5" w:rsidRDefault="00793B50" w:rsidP="00793B50">
      <w:pPr>
        <w:pStyle w:val="afe"/>
        <w:numPr>
          <w:ilvl w:val="1"/>
          <w:numId w:val="34"/>
        </w:numPr>
        <w:ind w:firstLineChars="0"/>
        <w:rPr>
          <w:rFonts w:ascii="Arial" w:hAnsi="Arial" w:cs="Arial"/>
          <w:b/>
          <w:sz w:val="20"/>
          <w:szCs w:val="20"/>
          <w:lang w:val="en-GB"/>
        </w:rPr>
      </w:pPr>
      <w:r w:rsidRPr="005672C5">
        <w:rPr>
          <w:rFonts w:ascii="Arial" w:hAnsi="Arial" w:cs="Arial"/>
          <w:b/>
          <w:i/>
          <w:iCs/>
          <w:sz w:val="20"/>
          <w:szCs w:val="20"/>
        </w:rPr>
        <w:t>reportConfig-&gt;includeCommonLocationInfo-r16</w:t>
      </w:r>
      <w:r w:rsidRPr="005672C5">
        <w:rPr>
          <w:rFonts w:ascii="Arial" w:hAnsi="Arial" w:cs="Arial"/>
          <w:b/>
          <w:iCs/>
          <w:sz w:val="20"/>
          <w:szCs w:val="20"/>
        </w:rPr>
        <w:t>(</w:t>
      </w:r>
      <w:r w:rsidRPr="005672C5">
        <w:rPr>
          <w:rFonts w:ascii="Arial" w:hAnsi="Arial" w:cs="Arial"/>
          <w:b/>
          <w:sz w:val="20"/>
          <w:szCs w:val="20"/>
        </w:rPr>
        <w:t>EventTrigger/PeriodicalReport)</w:t>
      </w:r>
    </w:p>
    <w:p w14:paraId="16F6B926" w14:textId="77777777" w:rsidR="00793B50" w:rsidRPr="005672C5" w:rsidRDefault="00793B50" w:rsidP="00793B50">
      <w:pPr>
        <w:pStyle w:val="afe"/>
        <w:numPr>
          <w:ilvl w:val="1"/>
          <w:numId w:val="34"/>
        </w:numPr>
        <w:ind w:firstLineChars="0"/>
        <w:rPr>
          <w:rFonts w:ascii="Arial" w:hAnsi="Arial" w:cs="Arial"/>
          <w:b/>
          <w:sz w:val="20"/>
          <w:szCs w:val="20"/>
          <w:lang w:val="en-GB"/>
        </w:rPr>
      </w:pPr>
      <w:r w:rsidRPr="005672C5">
        <w:rPr>
          <w:rFonts w:ascii="Arial" w:hAnsi="Arial" w:cs="Arial"/>
          <w:b/>
          <w:i/>
          <w:iCs/>
          <w:sz w:val="20"/>
          <w:szCs w:val="20"/>
        </w:rPr>
        <w:t>OtherConfig</w:t>
      </w:r>
      <w:r w:rsidRPr="005672C5">
        <w:rPr>
          <w:rFonts w:ascii="Arial" w:hAnsi="Arial" w:cs="Arial"/>
          <w:b/>
          <w:sz w:val="20"/>
          <w:szCs w:val="20"/>
        </w:rPr>
        <w:t xml:space="preserve"> -&gt;</w:t>
      </w:r>
      <w:r w:rsidRPr="005672C5">
        <w:rPr>
          <w:rFonts w:ascii="Arial" w:hAnsi="Arial" w:cs="Arial"/>
          <w:b/>
          <w:i/>
          <w:iCs/>
          <w:sz w:val="20"/>
          <w:szCs w:val="20"/>
        </w:rPr>
        <w:t xml:space="preserve"> obtainCommonLocation-r16</w:t>
      </w:r>
    </w:p>
    <w:p w14:paraId="1229A6DF" w14:textId="77777777" w:rsidR="00793B50" w:rsidRPr="005672C5" w:rsidRDefault="00793B50" w:rsidP="00793B50">
      <w:pPr>
        <w:pStyle w:val="afe"/>
        <w:numPr>
          <w:ilvl w:val="0"/>
          <w:numId w:val="34"/>
        </w:numPr>
        <w:ind w:firstLineChars="0"/>
        <w:rPr>
          <w:rFonts w:ascii="Arial" w:hAnsi="Arial" w:cs="Arial"/>
          <w:b/>
          <w:sz w:val="20"/>
          <w:szCs w:val="20"/>
          <w:lang w:val="en-GB"/>
        </w:rPr>
      </w:pPr>
      <w:r w:rsidRPr="005672C5">
        <w:rPr>
          <w:rFonts w:ascii="Arial" w:hAnsi="Arial" w:cs="Arial"/>
          <w:b/>
          <w:sz w:val="20"/>
          <w:szCs w:val="20"/>
          <w:lang w:val="en-GB"/>
        </w:rPr>
        <w:t>Report:</w:t>
      </w:r>
      <w:r w:rsidRPr="005672C5">
        <w:rPr>
          <w:rFonts w:ascii="Calibri" w:hAnsi="Calibri" w:cs="Calibri"/>
          <w:b/>
          <w:i/>
        </w:rPr>
        <w:t xml:space="preserve"> </w:t>
      </w:r>
      <w:r w:rsidRPr="005672C5">
        <w:rPr>
          <w:rFonts w:ascii="Arial" w:hAnsi="Arial" w:cs="Arial"/>
          <w:b/>
          <w:i/>
          <w:sz w:val="20"/>
          <w:szCs w:val="20"/>
        </w:rPr>
        <w:t>MeasurementReport</w:t>
      </w:r>
      <w:r w:rsidRPr="005672C5">
        <w:rPr>
          <w:rFonts w:ascii="Arial" w:hAnsi="Arial" w:cs="Arial"/>
          <w:b/>
          <w:sz w:val="20"/>
          <w:szCs w:val="20"/>
        </w:rPr>
        <w:t xml:space="preserve"> message -&gt; </w:t>
      </w:r>
      <w:r w:rsidRPr="005672C5">
        <w:rPr>
          <w:rFonts w:ascii="Arial" w:hAnsi="Arial" w:cs="Arial"/>
          <w:b/>
          <w:i/>
          <w:iCs/>
          <w:sz w:val="20"/>
          <w:szCs w:val="20"/>
        </w:rPr>
        <w:t xml:space="preserve">measResults </w:t>
      </w:r>
      <w:r w:rsidRPr="005672C5">
        <w:rPr>
          <w:rFonts w:ascii="Arial" w:hAnsi="Arial" w:cs="Arial"/>
          <w:b/>
          <w:sz w:val="20"/>
          <w:szCs w:val="20"/>
        </w:rPr>
        <w:t xml:space="preserve">-&gt; </w:t>
      </w:r>
      <w:r w:rsidRPr="005672C5">
        <w:rPr>
          <w:rFonts w:ascii="Arial" w:eastAsia="Batang" w:hAnsi="Arial" w:cs="Arial"/>
          <w:b/>
          <w:i/>
          <w:iCs/>
          <w:sz w:val="20"/>
          <w:szCs w:val="20"/>
        </w:rPr>
        <w:t>locationInfo-r16</w:t>
      </w:r>
    </w:p>
    <w:p w14:paraId="37EB9179" w14:textId="77777777" w:rsidR="00793B50" w:rsidRPr="00793B50" w:rsidRDefault="00793B50" w:rsidP="00793B50">
      <w:pPr>
        <w:rPr>
          <w:rFonts w:ascii="Arial" w:hAnsi="Arial" w:cs="Arial"/>
          <w:b/>
          <w:sz w:val="20"/>
          <w:szCs w:val="20"/>
          <w:lang w:val="en-GB"/>
        </w:rPr>
      </w:pPr>
      <w:r w:rsidRPr="00793B50">
        <w:rPr>
          <w:rFonts w:ascii="Arial" w:hAnsi="Arial" w:cs="Arial"/>
          <w:b/>
          <w:sz w:val="20"/>
          <w:szCs w:val="20"/>
          <w:lang w:val="en-GB"/>
        </w:rPr>
        <w:t>Proposal 5a: A new TAC list, allowing more than one TACs per PLMN, should be introduced for NTN.</w:t>
      </w:r>
    </w:p>
    <w:p w14:paraId="633891F1" w14:textId="77777777" w:rsidR="00793B50" w:rsidRPr="00793B50" w:rsidRDefault="00793B50" w:rsidP="00793B50">
      <w:pPr>
        <w:rPr>
          <w:rFonts w:ascii="Arial" w:hAnsi="Arial" w:cs="Arial"/>
          <w:b/>
          <w:sz w:val="20"/>
          <w:szCs w:val="20"/>
          <w:lang w:val="en-GB"/>
        </w:rPr>
      </w:pPr>
      <w:r w:rsidRPr="00793B50">
        <w:rPr>
          <w:rFonts w:ascii="Arial" w:hAnsi="Arial" w:cs="Arial"/>
          <w:b/>
          <w:sz w:val="20"/>
          <w:szCs w:val="20"/>
          <w:lang w:val="en-GB"/>
        </w:rPr>
        <w:t>Proposal 5b: For a NTN cell supports PCell functionality (per PLMN), the existing trackingAreaCode will be absent while all the TAC</w:t>
      </w:r>
      <w:r w:rsidRPr="00793B50">
        <w:rPr>
          <w:rFonts w:ascii="Arial" w:hAnsi="Arial" w:cs="Arial" w:hint="eastAsia"/>
          <w:b/>
          <w:sz w:val="20"/>
          <w:szCs w:val="20"/>
          <w:lang w:val="en-GB"/>
        </w:rPr>
        <w:t>(</w:t>
      </w:r>
      <w:r w:rsidRPr="00793B50">
        <w:rPr>
          <w:rFonts w:ascii="Arial" w:hAnsi="Arial" w:cs="Arial"/>
          <w:b/>
          <w:sz w:val="20"/>
          <w:szCs w:val="20"/>
          <w:lang w:val="en-GB"/>
        </w:rPr>
        <w:t>s) will be broadcast in the new TAC list.</w:t>
      </w:r>
    </w:p>
    <w:p w14:paraId="0C43B33B" w14:textId="77777777" w:rsidR="00793B50" w:rsidRPr="00793B50" w:rsidRDefault="00793B50" w:rsidP="00793B50">
      <w:pPr>
        <w:rPr>
          <w:rFonts w:ascii="Arial" w:hAnsi="Arial" w:cs="Arial"/>
          <w:b/>
          <w:sz w:val="20"/>
          <w:szCs w:val="20"/>
          <w:lang w:val="en-GB"/>
        </w:rPr>
      </w:pPr>
      <w:r w:rsidRPr="00793B50">
        <w:rPr>
          <w:rFonts w:ascii="Arial" w:hAnsi="Arial" w:cs="Arial"/>
          <w:b/>
          <w:sz w:val="20"/>
          <w:szCs w:val="20"/>
          <w:lang w:val="en-GB"/>
        </w:rPr>
        <w:t>Proposal 5c: For a NTN cell only supports PSCell/SCell functionalit (per PLMN), neither the existing trackingAreaCode nor the new TAC list will be broadcast.</w:t>
      </w:r>
    </w:p>
    <w:p w14:paraId="32D1307B" w14:textId="644E8DCD" w:rsidR="00793B50" w:rsidRPr="00793B50" w:rsidRDefault="00793B50">
      <w:pPr>
        <w:rPr>
          <w:rFonts w:ascii="Arial" w:hAnsi="Arial" w:cs="Arial"/>
          <w:b/>
          <w:sz w:val="20"/>
          <w:szCs w:val="20"/>
          <w:lang w:val="en-GB"/>
        </w:rPr>
      </w:pPr>
      <w:r>
        <w:rPr>
          <w:rFonts w:ascii="Arial" w:hAnsi="Arial" w:cs="Arial"/>
          <w:b/>
          <w:sz w:val="20"/>
          <w:szCs w:val="20"/>
          <w:lang w:val="en-GB"/>
        </w:rPr>
        <w:t>Proposal 6: All the broadcast TACs per PLMN should be included in the ULI and sent to CN.</w:t>
      </w:r>
    </w:p>
    <w:p w14:paraId="6B00451F" w14:textId="77777777" w:rsidR="0070743D" w:rsidRDefault="00321692">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270149D5" w14:textId="192A437F" w:rsidR="00295507" w:rsidRDefault="00295507" w:rsidP="00295507">
      <w:pPr>
        <w:pStyle w:val="afe"/>
        <w:numPr>
          <w:ilvl w:val="0"/>
          <w:numId w:val="14"/>
        </w:numPr>
        <w:spacing w:line="260" w:lineRule="auto"/>
        <w:ind w:firstLineChars="0"/>
        <w:jc w:val="left"/>
        <w:rPr>
          <w:sz w:val="20"/>
          <w:szCs w:val="20"/>
        </w:rPr>
      </w:pPr>
      <w:r>
        <w:rPr>
          <w:sz w:val="20"/>
          <w:szCs w:val="20"/>
        </w:rPr>
        <w:t>TS 38.331</w:t>
      </w:r>
    </w:p>
    <w:p w14:paraId="6A0DAE36" w14:textId="71E03702" w:rsidR="0070743D" w:rsidRPr="00295507" w:rsidRDefault="00295507" w:rsidP="00295507">
      <w:pPr>
        <w:pStyle w:val="afe"/>
        <w:numPr>
          <w:ilvl w:val="0"/>
          <w:numId w:val="14"/>
        </w:numPr>
        <w:spacing w:line="260" w:lineRule="auto"/>
        <w:ind w:firstLineChars="0"/>
        <w:jc w:val="left"/>
        <w:rPr>
          <w:sz w:val="20"/>
          <w:szCs w:val="20"/>
        </w:rPr>
      </w:pPr>
      <w:r>
        <w:rPr>
          <w:sz w:val="20"/>
          <w:szCs w:val="20"/>
        </w:rPr>
        <w:t>TS 37.355</w:t>
      </w:r>
    </w:p>
    <w:sectPr w:rsidR="0070743D" w:rsidRPr="00295507">
      <w:headerReference w:type="default" r:id="rId19"/>
      <w:footerReference w:type="even" r:id="rId20"/>
      <w:footerReference w:type="default" r:id="rId2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1C7D81" w14:textId="77777777" w:rsidR="002764BE" w:rsidRDefault="002764BE">
      <w:pPr>
        <w:spacing w:after="0" w:line="240" w:lineRule="auto"/>
      </w:pPr>
      <w:r>
        <w:separator/>
      </w:r>
    </w:p>
  </w:endnote>
  <w:endnote w:type="continuationSeparator" w:id="0">
    <w:p w14:paraId="733CA718" w14:textId="77777777" w:rsidR="002764BE" w:rsidRDefault="002764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游明朝">
    <w:altName w:val="宋体"/>
    <w:panose1 w:val="00000000000000000000"/>
    <w:charset w:val="86"/>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279E3" w14:textId="77777777" w:rsidR="0070743D" w:rsidRDefault="00321692">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03DAF16E" w14:textId="77777777" w:rsidR="0070743D" w:rsidRDefault="0070743D">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AC94AC" w14:textId="77777777" w:rsidR="0070743D" w:rsidRDefault="0070743D">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003B8A" w14:textId="77777777" w:rsidR="002764BE" w:rsidRDefault="002764BE">
      <w:pPr>
        <w:spacing w:after="0" w:line="240" w:lineRule="auto"/>
      </w:pPr>
      <w:r>
        <w:separator/>
      </w:r>
    </w:p>
  </w:footnote>
  <w:footnote w:type="continuationSeparator" w:id="0">
    <w:p w14:paraId="2B5962FE" w14:textId="77777777" w:rsidR="002764BE" w:rsidRDefault="002764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9C1C6" w14:textId="77777777" w:rsidR="0070743D" w:rsidRDefault="0070743D">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0239FED"/>
    <w:multiLevelType w:val="singleLevel"/>
    <w:tmpl w:val="00239FED"/>
    <w:lvl w:ilvl="0">
      <w:start w:val="1"/>
      <w:numFmt w:val="bullet"/>
      <w:lvlText w:val=""/>
      <w:lvlJc w:val="left"/>
      <w:pPr>
        <w:tabs>
          <w:tab w:val="left" w:pos="420"/>
        </w:tabs>
        <w:ind w:left="840" w:hanging="420"/>
      </w:pPr>
      <w:rPr>
        <w:rFonts w:ascii="Wingdings" w:hAnsi="Wingdings" w:hint="default"/>
      </w:rPr>
    </w:lvl>
  </w:abstractNum>
  <w:abstractNum w:abstractNumId="2">
    <w:nsid w:val="02AD4938"/>
    <w:multiLevelType w:val="multilevel"/>
    <w:tmpl w:val="02AD49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629134D"/>
    <w:multiLevelType w:val="hybridMultilevel"/>
    <w:tmpl w:val="D5941B74"/>
    <w:lvl w:ilvl="0" w:tplc="E506D778">
      <w:numFmt w:val="bullet"/>
      <w:lvlText w:val=""/>
      <w:lvlJc w:val="left"/>
      <w:pPr>
        <w:ind w:left="780" w:hanging="360"/>
      </w:pPr>
      <w:rPr>
        <w:rFonts w:ascii="Wingdings" w:eastAsia="宋体" w:hAnsi="Wingdings"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68E2DC6"/>
    <w:multiLevelType w:val="hybridMultilevel"/>
    <w:tmpl w:val="86087D9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08B83D56"/>
    <w:multiLevelType w:val="multilevel"/>
    <w:tmpl w:val="08B83D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0C0B2C05"/>
    <w:multiLevelType w:val="multilevel"/>
    <w:tmpl w:val="0C0B2C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0030684"/>
    <w:multiLevelType w:val="hybridMultilevel"/>
    <w:tmpl w:val="C334128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184F52CF"/>
    <w:multiLevelType w:val="multilevel"/>
    <w:tmpl w:val="184F52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195A529F"/>
    <w:multiLevelType w:val="hybridMultilevel"/>
    <w:tmpl w:val="B8E47328"/>
    <w:lvl w:ilvl="0" w:tplc="00239FE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C662524"/>
    <w:multiLevelType w:val="hybridMultilevel"/>
    <w:tmpl w:val="01044E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F7F78AF"/>
    <w:multiLevelType w:val="multilevel"/>
    <w:tmpl w:val="1F7F78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1F8208DA"/>
    <w:multiLevelType w:val="hybridMultilevel"/>
    <w:tmpl w:val="6BEA68C4"/>
    <w:lvl w:ilvl="0" w:tplc="EF0D47F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5821AAD"/>
    <w:multiLevelType w:val="hybridMultilevel"/>
    <w:tmpl w:val="1ECE292A"/>
    <w:lvl w:ilvl="0" w:tplc="00239FED">
      <w:start w:val="1"/>
      <w:numFmt w:val="bullet"/>
      <w:lvlText w:val=""/>
      <w:lvlJc w:val="left"/>
      <w:pPr>
        <w:ind w:left="78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8ACBB1E"/>
    <w:multiLevelType w:val="singleLevel"/>
    <w:tmpl w:val="28ACBB1E"/>
    <w:lvl w:ilvl="0">
      <w:start w:val="1"/>
      <w:numFmt w:val="bullet"/>
      <w:lvlText w:val=""/>
      <w:lvlJc w:val="left"/>
      <w:pPr>
        <w:tabs>
          <w:tab w:val="left" w:pos="420"/>
        </w:tabs>
        <w:ind w:left="840" w:hanging="420"/>
      </w:pPr>
      <w:rPr>
        <w:rFonts w:ascii="Wingdings" w:hAnsi="Wingdings" w:hint="default"/>
      </w:rPr>
    </w:lvl>
  </w:abstractNum>
  <w:abstractNum w:abstractNumId="16">
    <w:nsid w:val="2B8C5CCB"/>
    <w:multiLevelType w:val="hybridMultilevel"/>
    <w:tmpl w:val="5E4CF81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nsid w:val="40163E03"/>
    <w:multiLevelType w:val="hybridMultilevel"/>
    <w:tmpl w:val="8496EC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0F773F2"/>
    <w:multiLevelType w:val="multilevel"/>
    <w:tmpl w:val="40F773F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45D11BCB"/>
    <w:multiLevelType w:val="hybridMultilevel"/>
    <w:tmpl w:val="900A7426"/>
    <w:lvl w:ilvl="0" w:tplc="91C81456">
      <w:numFmt w:val="bullet"/>
      <w:lvlText w:val=""/>
      <w:lvlJc w:val="left"/>
      <w:pPr>
        <w:ind w:left="780" w:hanging="360"/>
      </w:pPr>
      <w:rPr>
        <w:rFonts w:ascii="Wingdings" w:eastAsia="宋体" w:hAnsi="Wingdings"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465B41C7"/>
    <w:multiLevelType w:val="hybridMultilevel"/>
    <w:tmpl w:val="6AA83834"/>
    <w:lvl w:ilvl="0" w:tplc="0FC09FB4">
      <w:numFmt w:val="bullet"/>
      <w:lvlText w:val=""/>
      <w:lvlJc w:val="left"/>
      <w:pPr>
        <w:ind w:left="78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BC16EE3"/>
    <w:multiLevelType w:val="hybridMultilevel"/>
    <w:tmpl w:val="453C7324"/>
    <w:lvl w:ilvl="0" w:tplc="0FC09FB4">
      <w:numFmt w:val="bullet"/>
      <w:lvlText w:val=""/>
      <w:lvlJc w:val="left"/>
      <w:pPr>
        <w:ind w:left="780" w:hanging="360"/>
      </w:pPr>
      <w:rPr>
        <w:rFonts w:ascii="Wingdings" w:eastAsiaTheme="minorEastAsia"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4C866D57"/>
    <w:multiLevelType w:val="hybridMultilevel"/>
    <w:tmpl w:val="CA06C1A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4FCF0047"/>
    <w:multiLevelType w:val="hybridMultilevel"/>
    <w:tmpl w:val="6F9A0AB6"/>
    <w:lvl w:ilvl="0" w:tplc="EF0D47F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nsid w:val="56816244"/>
    <w:multiLevelType w:val="hybridMultilevel"/>
    <w:tmpl w:val="50EA9636"/>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59461742"/>
    <w:multiLevelType w:val="hybridMultilevel"/>
    <w:tmpl w:val="404E6EE0"/>
    <w:lvl w:ilvl="0" w:tplc="B4989BE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C8C43AB"/>
    <w:multiLevelType w:val="hybridMultilevel"/>
    <w:tmpl w:val="8A7A0C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FEC32E9"/>
    <w:multiLevelType w:val="multilevel"/>
    <w:tmpl w:val="7FCE5F46"/>
    <w:lvl w:ilvl="0">
      <w:start w:val="1"/>
      <w:numFmt w:val="bullet"/>
      <w:lvlText w:val=""/>
      <w:lvlJc w:val="left"/>
      <w:pPr>
        <w:tabs>
          <w:tab w:val="num" w:pos="9990"/>
        </w:tabs>
        <w:ind w:left="9990" w:hanging="360"/>
      </w:pPr>
      <w:rPr>
        <w:rFonts w:ascii="Symbol" w:hAnsi="Symbol" w:hint="default"/>
        <w:b/>
        <w:bCs/>
        <w:i w:val="0"/>
        <w:iCs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62FD56F8"/>
    <w:multiLevelType w:val="hybridMultilevel"/>
    <w:tmpl w:val="7A4426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4C22B40"/>
    <w:multiLevelType w:val="multilevel"/>
    <w:tmpl w:val="64C22B40"/>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2">
    <w:nsid w:val="65EC5F73"/>
    <w:multiLevelType w:val="multilevel"/>
    <w:tmpl w:val="65EC5F73"/>
    <w:lvl w:ilvl="0">
      <w:numFmt w:val="bullet"/>
      <w:lvlText w:val="-"/>
      <w:lvlJc w:val="left"/>
      <w:pPr>
        <w:ind w:left="420" w:hanging="420"/>
      </w:pPr>
      <w:rPr>
        <w:rFonts w:ascii="Arial" w:eastAsia="Malgun Gothic"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6AD07FBC"/>
    <w:multiLevelType w:val="hybridMultilevel"/>
    <w:tmpl w:val="37983154"/>
    <w:lvl w:ilvl="0" w:tplc="00239FED">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70146DC0"/>
    <w:multiLevelType w:val="multilevel"/>
    <w:tmpl w:val="70146DC0"/>
    <w:lvl w:ilvl="0">
      <w:start w:val="1"/>
      <w:numFmt w:val="bulle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7270D85F"/>
    <w:multiLevelType w:val="multilevel"/>
    <w:tmpl w:val="7270D85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nsid w:val="74177934"/>
    <w:multiLevelType w:val="hybridMultilevel"/>
    <w:tmpl w:val="0E5E7B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572B23C"/>
    <w:multiLevelType w:val="singleLevel"/>
    <w:tmpl w:val="7572B23C"/>
    <w:lvl w:ilvl="0">
      <w:start w:val="1"/>
      <w:numFmt w:val="bullet"/>
      <w:lvlText w:val=""/>
      <w:lvlJc w:val="left"/>
      <w:pPr>
        <w:tabs>
          <w:tab w:val="left" w:pos="420"/>
        </w:tabs>
        <w:ind w:left="840" w:hanging="420"/>
      </w:pPr>
      <w:rPr>
        <w:rFonts w:ascii="Wingdings" w:hAnsi="Wingdings" w:hint="default"/>
      </w:rPr>
    </w:lvl>
  </w:abstractNum>
  <w:num w:numId="1">
    <w:abstractNumId w:val="0"/>
  </w:num>
  <w:num w:numId="2">
    <w:abstractNumId w:val="25"/>
  </w:num>
  <w:num w:numId="3">
    <w:abstractNumId w:val="19"/>
  </w:num>
  <w:num w:numId="4">
    <w:abstractNumId w:val="5"/>
  </w:num>
  <w:num w:numId="5">
    <w:abstractNumId w:val="34"/>
  </w:num>
  <w:num w:numId="6">
    <w:abstractNumId w:val="1"/>
  </w:num>
  <w:num w:numId="7">
    <w:abstractNumId w:val="6"/>
  </w:num>
  <w:num w:numId="8">
    <w:abstractNumId w:val="35"/>
  </w:num>
  <w:num w:numId="9">
    <w:abstractNumId w:val="37"/>
  </w:num>
  <w:num w:numId="10">
    <w:abstractNumId w:val="15"/>
  </w:num>
  <w:num w:numId="11">
    <w:abstractNumId w:val="9"/>
  </w:num>
  <w:num w:numId="12">
    <w:abstractNumId w:val="12"/>
  </w:num>
  <w:num w:numId="13">
    <w:abstractNumId w:val="2"/>
  </w:num>
  <w:num w:numId="14">
    <w:abstractNumId w:val="17"/>
  </w:num>
  <w:num w:numId="15">
    <w:abstractNumId w:val="0"/>
  </w:num>
  <w:num w:numId="16">
    <w:abstractNumId w:val="29"/>
  </w:num>
  <w:num w:numId="17">
    <w:abstractNumId w:val="7"/>
  </w:num>
  <w:num w:numId="18">
    <w:abstractNumId w:val="32"/>
  </w:num>
  <w:num w:numId="19">
    <w:abstractNumId w:val="33"/>
  </w:num>
  <w:num w:numId="20">
    <w:abstractNumId w:val="22"/>
  </w:num>
  <w:num w:numId="21">
    <w:abstractNumId w:val="21"/>
  </w:num>
  <w:num w:numId="22">
    <w:abstractNumId w:val="14"/>
  </w:num>
  <w:num w:numId="23">
    <w:abstractNumId w:val="10"/>
  </w:num>
  <w:num w:numId="24">
    <w:abstractNumId w:val="30"/>
  </w:num>
  <w:num w:numId="25">
    <w:abstractNumId w:val="18"/>
  </w:num>
  <w:num w:numId="26">
    <w:abstractNumId w:val="16"/>
  </w:num>
  <w:num w:numId="27">
    <w:abstractNumId w:val="26"/>
  </w:num>
  <w:num w:numId="28">
    <w:abstractNumId w:val="11"/>
  </w:num>
  <w:num w:numId="29">
    <w:abstractNumId w:val="28"/>
  </w:num>
  <w:num w:numId="30">
    <w:abstractNumId w:val="13"/>
  </w:num>
  <w:num w:numId="31">
    <w:abstractNumId w:val="31"/>
  </w:num>
  <w:num w:numId="32">
    <w:abstractNumId w:val="24"/>
  </w:num>
  <w:num w:numId="33">
    <w:abstractNumId w:val="27"/>
  </w:num>
  <w:num w:numId="34">
    <w:abstractNumId w:val="36"/>
  </w:num>
  <w:num w:numId="35">
    <w:abstractNumId w:val="8"/>
  </w:num>
  <w:num w:numId="36">
    <w:abstractNumId w:val="23"/>
  </w:num>
  <w:num w:numId="37">
    <w:abstractNumId w:val="4"/>
  </w:num>
  <w:num w:numId="38">
    <w:abstractNumId w:val="3"/>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CF"/>
    <w:rsid w:val="00001366"/>
    <w:rsid w:val="0000152F"/>
    <w:rsid w:val="0000394D"/>
    <w:rsid w:val="000055B1"/>
    <w:rsid w:val="00005B70"/>
    <w:rsid w:val="000103E7"/>
    <w:rsid w:val="00010B10"/>
    <w:rsid w:val="00011398"/>
    <w:rsid w:val="00012656"/>
    <w:rsid w:val="000130CA"/>
    <w:rsid w:val="00013699"/>
    <w:rsid w:val="00013F73"/>
    <w:rsid w:val="00013FAD"/>
    <w:rsid w:val="000140B1"/>
    <w:rsid w:val="00015810"/>
    <w:rsid w:val="00017BA5"/>
    <w:rsid w:val="00021259"/>
    <w:rsid w:val="00021359"/>
    <w:rsid w:val="000223BE"/>
    <w:rsid w:val="000248FC"/>
    <w:rsid w:val="00024E29"/>
    <w:rsid w:val="00026369"/>
    <w:rsid w:val="0002660A"/>
    <w:rsid w:val="00026899"/>
    <w:rsid w:val="0002698B"/>
    <w:rsid w:val="00027EEC"/>
    <w:rsid w:val="00030587"/>
    <w:rsid w:val="00030820"/>
    <w:rsid w:val="00031505"/>
    <w:rsid w:val="0003151B"/>
    <w:rsid w:val="000334D0"/>
    <w:rsid w:val="00035EF9"/>
    <w:rsid w:val="0003709C"/>
    <w:rsid w:val="00037973"/>
    <w:rsid w:val="000407A7"/>
    <w:rsid w:val="00040A63"/>
    <w:rsid w:val="0004105F"/>
    <w:rsid w:val="00041896"/>
    <w:rsid w:val="00042E6F"/>
    <w:rsid w:val="00043923"/>
    <w:rsid w:val="00043FCA"/>
    <w:rsid w:val="000456BC"/>
    <w:rsid w:val="00045EDE"/>
    <w:rsid w:val="00046E3D"/>
    <w:rsid w:val="0005297D"/>
    <w:rsid w:val="00053ADE"/>
    <w:rsid w:val="00053AED"/>
    <w:rsid w:val="000549FF"/>
    <w:rsid w:val="0005525F"/>
    <w:rsid w:val="000554CA"/>
    <w:rsid w:val="000563ED"/>
    <w:rsid w:val="00056B94"/>
    <w:rsid w:val="000603D6"/>
    <w:rsid w:val="00061D51"/>
    <w:rsid w:val="00062984"/>
    <w:rsid w:val="00063589"/>
    <w:rsid w:val="00067927"/>
    <w:rsid w:val="0007093A"/>
    <w:rsid w:val="00071F15"/>
    <w:rsid w:val="0007205B"/>
    <w:rsid w:val="00073BCE"/>
    <w:rsid w:val="000755A8"/>
    <w:rsid w:val="00076677"/>
    <w:rsid w:val="00076832"/>
    <w:rsid w:val="00076B12"/>
    <w:rsid w:val="00077BE2"/>
    <w:rsid w:val="000804D4"/>
    <w:rsid w:val="0008122E"/>
    <w:rsid w:val="00082CAA"/>
    <w:rsid w:val="00084609"/>
    <w:rsid w:val="000875C4"/>
    <w:rsid w:val="00090498"/>
    <w:rsid w:val="0009084A"/>
    <w:rsid w:val="000915A4"/>
    <w:rsid w:val="0009278C"/>
    <w:rsid w:val="00092939"/>
    <w:rsid w:val="00092E40"/>
    <w:rsid w:val="0009487B"/>
    <w:rsid w:val="000969D7"/>
    <w:rsid w:val="00097209"/>
    <w:rsid w:val="00097368"/>
    <w:rsid w:val="0009777E"/>
    <w:rsid w:val="00097E72"/>
    <w:rsid w:val="00097F8C"/>
    <w:rsid w:val="000A12AA"/>
    <w:rsid w:val="000A204F"/>
    <w:rsid w:val="000A22DF"/>
    <w:rsid w:val="000A2A28"/>
    <w:rsid w:val="000A2D0A"/>
    <w:rsid w:val="000A3136"/>
    <w:rsid w:val="000A3A4E"/>
    <w:rsid w:val="000A3E33"/>
    <w:rsid w:val="000A53F5"/>
    <w:rsid w:val="000A636B"/>
    <w:rsid w:val="000A6CCF"/>
    <w:rsid w:val="000B0C45"/>
    <w:rsid w:val="000B21DA"/>
    <w:rsid w:val="000B25A2"/>
    <w:rsid w:val="000B2A5C"/>
    <w:rsid w:val="000B31AA"/>
    <w:rsid w:val="000B38F6"/>
    <w:rsid w:val="000B3A65"/>
    <w:rsid w:val="000B4B76"/>
    <w:rsid w:val="000B54F8"/>
    <w:rsid w:val="000B65CB"/>
    <w:rsid w:val="000B780E"/>
    <w:rsid w:val="000C12FB"/>
    <w:rsid w:val="000C1F5A"/>
    <w:rsid w:val="000C236D"/>
    <w:rsid w:val="000C2690"/>
    <w:rsid w:val="000C364E"/>
    <w:rsid w:val="000C5D4C"/>
    <w:rsid w:val="000C742C"/>
    <w:rsid w:val="000C7A47"/>
    <w:rsid w:val="000C7F6A"/>
    <w:rsid w:val="000C7F88"/>
    <w:rsid w:val="000C7FC7"/>
    <w:rsid w:val="000D18C5"/>
    <w:rsid w:val="000D2BF9"/>
    <w:rsid w:val="000D3761"/>
    <w:rsid w:val="000D6228"/>
    <w:rsid w:val="000E0C43"/>
    <w:rsid w:val="000E1125"/>
    <w:rsid w:val="000E1993"/>
    <w:rsid w:val="000E3B8A"/>
    <w:rsid w:val="000E5499"/>
    <w:rsid w:val="000E6390"/>
    <w:rsid w:val="000E7A4B"/>
    <w:rsid w:val="000F0A7B"/>
    <w:rsid w:val="000F2AD3"/>
    <w:rsid w:val="000F4CFF"/>
    <w:rsid w:val="00100030"/>
    <w:rsid w:val="0010359D"/>
    <w:rsid w:val="00103DDB"/>
    <w:rsid w:val="00110682"/>
    <w:rsid w:val="001109A9"/>
    <w:rsid w:val="00111C96"/>
    <w:rsid w:val="00111CE0"/>
    <w:rsid w:val="00111DF0"/>
    <w:rsid w:val="001135C5"/>
    <w:rsid w:val="00113E67"/>
    <w:rsid w:val="00113E8C"/>
    <w:rsid w:val="001147C0"/>
    <w:rsid w:val="00115029"/>
    <w:rsid w:val="001156DF"/>
    <w:rsid w:val="00116546"/>
    <w:rsid w:val="00121944"/>
    <w:rsid w:val="00123B85"/>
    <w:rsid w:val="001253A3"/>
    <w:rsid w:val="00126145"/>
    <w:rsid w:val="0012673B"/>
    <w:rsid w:val="001277F8"/>
    <w:rsid w:val="00131F5D"/>
    <w:rsid w:val="00131F75"/>
    <w:rsid w:val="0013288E"/>
    <w:rsid w:val="00134275"/>
    <w:rsid w:val="0013534D"/>
    <w:rsid w:val="001363AD"/>
    <w:rsid w:val="00137B0E"/>
    <w:rsid w:val="00137D4E"/>
    <w:rsid w:val="001413B6"/>
    <w:rsid w:val="00141835"/>
    <w:rsid w:val="00143566"/>
    <w:rsid w:val="00145AFF"/>
    <w:rsid w:val="00147740"/>
    <w:rsid w:val="00150BAB"/>
    <w:rsid w:val="00151BB9"/>
    <w:rsid w:val="00156452"/>
    <w:rsid w:val="00160A40"/>
    <w:rsid w:val="00161532"/>
    <w:rsid w:val="001619AF"/>
    <w:rsid w:val="001627D9"/>
    <w:rsid w:val="00166327"/>
    <w:rsid w:val="00170C6A"/>
    <w:rsid w:val="00170DEC"/>
    <w:rsid w:val="00171FF9"/>
    <w:rsid w:val="0017245C"/>
    <w:rsid w:val="00172A27"/>
    <w:rsid w:val="00172ED2"/>
    <w:rsid w:val="00174FF0"/>
    <w:rsid w:val="00175874"/>
    <w:rsid w:val="0017597A"/>
    <w:rsid w:val="00176458"/>
    <w:rsid w:val="001767E6"/>
    <w:rsid w:val="00176AC2"/>
    <w:rsid w:val="0018000D"/>
    <w:rsid w:val="001802FB"/>
    <w:rsid w:val="001806A8"/>
    <w:rsid w:val="00180983"/>
    <w:rsid w:val="0018155F"/>
    <w:rsid w:val="0018310D"/>
    <w:rsid w:val="00184250"/>
    <w:rsid w:val="001866DF"/>
    <w:rsid w:val="00187FEF"/>
    <w:rsid w:val="00190A8D"/>
    <w:rsid w:val="00191525"/>
    <w:rsid w:val="00191A48"/>
    <w:rsid w:val="0019547D"/>
    <w:rsid w:val="00195E1F"/>
    <w:rsid w:val="00196645"/>
    <w:rsid w:val="00197997"/>
    <w:rsid w:val="001A0804"/>
    <w:rsid w:val="001A384E"/>
    <w:rsid w:val="001A4015"/>
    <w:rsid w:val="001A6AFD"/>
    <w:rsid w:val="001A6B66"/>
    <w:rsid w:val="001B000D"/>
    <w:rsid w:val="001B21A1"/>
    <w:rsid w:val="001B2BF2"/>
    <w:rsid w:val="001B337C"/>
    <w:rsid w:val="001B3B48"/>
    <w:rsid w:val="001B475D"/>
    <w:rsid w:val="001B56E7"/>
    <w:rsid w:val="001B586F"/>
    <w:rsid w:val="001B5AE5"/>
    <w:rsid w:val="001B6518"/>
    <w:rsid w:val="001B7027"/>
    <w:rsid w:val="001B7346"/>
    <w:rsid w:val="001B7C67"/>
    <w:rsid w:val="001C0CDF"/>
    <w:rsid w:val="001C0CED"/>
    <w:rsid w:val="001C1105"/>
    <w:rsid w:val="001C17C6"/>
    <w:rsid w:val="001C22DE"/>
    <w:rsid w:val="001C2425"/>
    <w:rsid w:val="001C282E"/>
    <w:rsid w:val="001C310F"/>
    <w:rsid w:val="001C3C4C"/>
    <w:rsid w:val="001C48AE"/>
    <w:rsid w:val="001C7F10"/>
    <w:rsid w:val="001D047B"/>
    <w:rsid w:val="001D1930"/>
    <w:rsid w:val="001D23DB"/>
    <w:rsid w:val="001D2914"/>
    <w:rsid w:val="001D2FB0"/>
    <w:rsid w:val="001D745B"/>
    <w:rsid w:val="001D7750"/>
    <w:rsid w:val="001D7F97"/>
    <w:rsid w:val="001E0341"/>
    <w:rsid w:val="001E1C36"/>
    <w:rsid w:val="001E3D8C"/>
    <w:rsid w:val="001E43EF"/>
    <w:rsid w:val="001E44CD"/>
    <w:rsid w:val="001E6F40"/>
    <w:rsid w:val="001E7607"/>
    <w:rsid w:val="001F31F0"/>
    <w:rsid w:val="001F3DF5"/>
    <w:rsid w:val="001F4346"/>
    <w:rsid w:val="001F534C"/>
    <w:rsid w:val="001F56E4"/>
    <w:rsid w:val="002007D4"/>
    <w:rsid w:val="00201583"/>
    <w:rsid w:val="00201FFE"/>
    <w:rsid w:val="00202C4B"/>
    <w:rsid w:val="00203774"/>
    <w:rsid w:val="00203B88"/>
    <w:rsid w:val="00205321"/>
    <w:rsid w:val="00206380"/>
    <w:rsid w:val="00207F5F"/>
    <w:rsid w:val="00210A6D"/>
    <w:rsid w:val="002121C3"/>
    <w:rsid w:val="002155FA"/>
    <w:rsid w:val="00217443"/>
    <w:rsid w:val="002176DE"/>
    <w:rsid w:val="00220834"/>
    <w:rsid w:val="002234BD"/>
    <w:rsid w:val="00223B64"/>
    <w:rsid w:val="002257B3"/>
    <w:rsid w:val="00226386"/>
    <w:rsid w:val="0023029F"/>
    <w:rsid w:val="002308C6"/>
    <w:rsid w:val="00231281"/>
    <w:rsid w:val="00231DC2"/>
    <w:rsid w:val="00232A02"/>
    <w:rsid w:val="002333B7"/>
    <w:rsid w:val="00233445"/>
    <w:rsid w:val="002344F2"/>
    <w:rsid w:val="00235055"/>
    <w:rsid w:val="002368E4"/>
    <w:rsid w:val="00236F8F"/>
    <w:rsid w:val="002405C6"/>
    <w:rsid w:val="00241832"/>
    <w:rsid w:val="00241D92"/>
    <w:rsid w:val="00244709"/>
    <w:rsid w:val="00244D42"/>
    <w:rsid w:val="00245149"/>
    <w:rsid w:val="00246FFA"/>
    <w:rsid w:val="00247076"/>
    <w:rsid w:val="0025230B"/>
    <w:rsid w:val="00252B94"/>
    <w:rsid w:val="00255385"/>
    <w:rsid w:val="00255E19"/>
    <w:rsid w:val="0025653A"/>
    <w:rsid w:val="00256C2E"/>
    <w:rsid w:val="00257233"/>
    <w:rsid w:val="00257421"/>
    <w:rsid w:val="00260716"/>
    <w:rsid w:val="00260965"/>
    <w:rsid w:val="0026193E"/>
    <w:rsid w:val="00261A9C"/>
    <w:rsid w:val="00261E11"/>
    <w:rsid w:val="00262518"/>
    <w:rsid w:val="0026397F"/>
    <w:rsid w:val="00263B1C"/>
    <w:rsid w:val="002655D4"/>
    <w:rsid w:val="00266CB2"/>
    <w:rsid w:val="00267D0B"/>
    <w:rsid w:val="00270994"/>
    <w:rsid w:val="00270A1C"/>
    <w:rsid w:val="002716E8"/>
    <w:rsid w:val="00271948"/>
    <w:rsid w:val="00271ED8"/>
    <w:rsid w:val="002724B9"/>
    <w:rsid w:val="002730ED"/>
    <w:rsid w:val="002764BE"/>
    <w:rsid w:val="0027675D"/>
    <w:rsid w:val="002801FB"/>
    <w:rsid w:val="00281718"/>
    <w:rsid w:val="00284DD1"/>
    <w:rsid w:val="002854AD"/>
    <w:rsid w:val="002855D0"/>
    <w:rsid w:val="00290E18"/>
    <w:rsid w:val="00291D54"/>
    <w:rsid w:val="00293A6E"/>
    <w:rsid w:val="00295507"/>
    <w:rsid w:val="00295842"/>
    <w:rsid w:val="00296302"/>
    <w:rsid w:val="00297A88"/>
    <w:rsid w:val="002A20D3"/>
    <w:rsid w:val="002A4840"/>
    <w:rsid w:val="002A4D6E"/>
    <w:rsid w:val="002A53F3"/>
    <w:rsid w:val="002A66AB"/>
    <w:rsid w:val="002A6BFE"/>
    <w:rsid w:val="002B175B"/>
    <w:rsid w:val="002B24A3"/>
    <w:rsid w:val="002B2BBC"/>
    <w:rsid w:val="002B3002"/>
    <w:rsid w:val="002B351B"/>
    <w:rsid w:val="002B3C48"/>
    <w:rsid w:val="002B434C"/>
    <w:rsid w:val="002B4F1D"/>
    <w:rsid w:val="002B5068"/>
    <w:rsid w:val="002B608E"/>
    <w:rsid w:val="002B6A62"/>
    <w:rsid w:val="002C0864"/>
    <w:rsid w:val="002C0F12"/>
    <w:rsid w:val="002C4649"/>
    <w:rsid w:val="002C52F5"/>
    <w:rsid w:val="002C5A22"/>
    <w:rsid w:val="002D00AA"/>
    <w:rsid w:val="002D037B"/>
    <w:rsid w:val="002D044D"/>
    <w:rsid w:val="002D0F0A"/>
    <w:rsid w:val="002D35FA"/>
    <w:rsid w:val="002D3797"/>
    <w:rsid w:val="002D37AB"/>
    <w:rsid w:val="002D6461"/>
    <w:rsid w:val="002D650F"/>
    <w:rsid w:val="002D6E18"/>
    <w:rsid w:val="002D7ED7"/>
    <w:rsid w:val="002E002E"/>
    <w:rsid w:val="002E0DE2"/>
    <w:rsid w:val="002E28F9"/>
    <w:rsid w:val="002E4EB9"/>
    <w:rsid w:val="002E5737"/>
    <w:rsid w:val="002E60EB"/>
    <w:rsid w:val="002E674B"/>
    <w:rsid w:val="002E7525"/>
    <w:rsid w:val="002F01CA"/>
    <w:rsid w:val="002F05CC"/>
    <w:rsid w:val="002F1163"/>
    <w:rsid w:val="002F12B3"/>
    <w:rsid w:val="002F2924"/>
    <w:rsid w:val="002F3161"/>
    <w:rsid w:val="002F37BF"/>
    <w:rsid w:val="002F5517"/>
    <w:rsid w:val="002F66B7"/>
    <w:rsid w:val="002F79CF"/>
    <w:rsid w:val="002F7AA9"/>
    <w:rsid w:val="003031CE"/>
    <w:rsid w:val="00305358"/>
    <w:rsid w:val="00305932"/>
    <w:rsid w:val="0030650B"/>
    <w:rsid w:val="003110B2"/>
    <w:rsid w:val="00312C1A"/>
    <w:rsid w:val="00312DD1"/>
    <w:rsid w:val="00313308"/>
    <w:rsid w:val="0031414B"/>
    <w:rsid w:val="003144CA"/>
    <w:rsid w:val="003171FD"/>
    <w:rsid w:val="00321077"/>
    <w:rsid w:val="00321692"/>
    <w:rsid w:val="00322390"/>
    <w:rsid w:val="00322E28"/>
    <w:rsid w:val="00322EDB"/>
    <w:rsid w:val="003248F8"/>
    <w:rsid w:val="0032533C"/>
    <w:rsid w:val="003268BB"/>
    <w:rsid w:val="00330072"/>
    <w:rsid w:val="003307AC"/>
    <w:rsid w:val="003309A8"/>
    <w:rsid w:val="00330B4E"/>
    <w:rsid w:val="0033176D"/>
    <w:rsid w:val="0033267C"/>
    <w:rsid w:val="0033386B"/>
    <w:rsid w:val="00333D6C"/>
    <w:rsid w:val="003347C2"/>
    <w:rsid w:val="00335B60"/>
    <w:rsid w:val="00336046"/>
    <w:rsid w:val="003371B2"/>
    <w:rsid w:val="00340AAF"/>
    <w:rsid w:val="00340F7E"/>
    <w:rsid w:val="00341CF5"/>
    <w:rsid w:val="003436BE"/>
    <w:rsid w:val="00345FC0"/>
    <w:rsid w:val="003469FC"/>
    <w:rsid w:val="00347800"/>
    <w:rsid w:val="0035014F"/>
    <w:rsid w:val="003504B5"/>
    <w:rsid w:val="00350B30"/>
    <w:rsid w:val="00352926"/>
    <w:rsid w:val="0035296C"/>
    <w:rsid w:val="003546A6"/>
    <w:rsid w:val="00354915"/>
    <w:rsid w:val="0035496A"/>
    <w:rsid w:val="00354E6F"/>
    <w:rsid w:val="00356D6E"/>
    <w:rsid w:val="003577BE"/>
    <w:rsid w:val="00362FCF"/>
    <w:rsid w:val="00363C85"/>
    <w:rsid w:val="003645A1"/>
    <w:rsid w:val="0036468F"/>
    <w:rsid w:val="00366993"/>
    <w:rsid w:val="00367690"/>
    <w:rsid w:val="0036770E"/>
    <w:rsid w:val="00367C7E"/>
    <w:rsid w:val="00367C84"/>
    <w:rsid w:val="00370C8F"/>
    <w:rsid w:val="00370E0A"/>
    <w:rsid w:val="00371876"/>
    <w:rsid w:val="00372C00"/>
    <w:rsid w:val="003737D0"/>
    <w:rsid w:val="00373D4E"/>
    <w:rsid w:val="003754F5"/>
    <w:rsid w:val="00381829"/>
    <w:rsid w:val="00381B58"/>
    <w:rsid w:val="00382FAE"/>
    <w:rsid w:val="003832DC"/>
    <w:rsid w:val="00384541"/>
    <w:rsid w:val="00384550"/>
    <w:rsid w:val="00384A01"/>
    <w:rsid w:val="00385C87"/>
    <w:rsid w:val="00387F14"/>
    <w:rsid w:val="00391402"/>
    <w:rsid w:val="00391F87"/>
    <w:rsid w:val="00393338"/>
    <w:rsid w:val="00394FC5"/>
    <w:rsid w:val="00395560"/>
    <w:rsid w:val="00396952"/>
    <w:rsid w:val="00396C58"/>
    <w:rsid w:val="00397880"/>
    <w:rsid w:val="00397C52"/>
    <w:rsid w:val="003A150D"/>
    <w:rsid w:val="003A2A06"/>
    <w:rsid w:val="003A3ACC"/>
    <w:rsid w:val="003A4C78"/>
    <w:rsid w:val="003A5159"/>
    <w:rsid w:val="003A552B"/>
    <w:rsid w:val="003A77FA"/>
    <w:rsid w:val="003A7F66"/>
    <w:rsid w:val="003B123B"/>
    <w:rsid w:val="003B132E"/>
    <w:rsid w:val="003B139B"/>
    <w:rsid w:val="003B3A50"/>
    <w:rsid w:val="003B448B"/>
    <w:rsid w:val="003B47C6"/>
    <w:rsid w:val="003B4FED"/>
    <w:rsid w:val="003B5EDA"/>
    <w:rsid w:val="003B774C"/>
    <w:rsid w:val="003B79ED"/>
    <w:rsid w:val="003C050E"/>
    <w:rsid w:val="003C386A"/>
    <w:rsid w:val="003C3E62"/>
    <w:rsid w:val="003C4F21"/>
    <w:rsid w:val="003C5674"/>
    <w:rsid w:val="003C6154"/>
    <w:rsid w:val="003C70C5"/>
    <w:rsid w:val="003D01E0"/>
    <w:rsid w:val="003D03A3"/>
    <w:rsid w:val="003D0C29"/>
    <w:rsid w:val="003D0EF8"/>
    <w:rsid w:val="003D1455"/>
    <w:rsid w:val="003D2B72"/>
    <w:rsid w:val="003D42C7"/>
    <w:rsid w:val="003D5DFB"/>
    <w:rsid w:val="003D5F27"/>
    <w:rsid w:val="003D7765"/>
    <w:rsid w:val="003E031C"/>
    <w:rsid w:val="003E1518"/>
    <w:rsid w:val="003E42F6"/>
    <w:rsid w:val="003E48E7"/>
    <w:rsid w:val="003E6BF7"/>
    <w:rsid w:val="003E744C"/>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5489"/>
    <w:rsid w:val="004060CF"/>
    <w:rsid w:val="00406593"/>
    <w:rsid w:val="004069B2"/>
    <w:rsid w:val="00410408"/>
    <w:rsid w:val="004109CF"/>
    <w:rsid w:val="00411350"/>
    <w:rsid w:val="00413229"/>
    <w:rsid w:val="00413D6F"/>
    <w:rsid w:val="00414C20"/>
    <w:rsid w:val="00415023"/>
    <w:rsid w:val="004228A3"/>
    <w:rsid w:val="004229AC"/>
    <w:rsid w:val="00423D3B"/>
    <w:rsid w:val="004245A3"/>
    <w:rsid w:val="00424760"/>
    <w:rsid w:val="00424A48"/>
    <w:rsid w:val="00425FD0"/>
    <w:rsid w:val="004274EC"/>
    <w:rsid w:val="00427917"/>
    <w:rsid w:val="00435F9A"/>
    <w:rsid w:val="00436238"/>
    <w:rsid w:val="0043672A"/>
    <w:rsid w:val="00437EF1"/>
    <w:rsid w:val="00440412"/>
    <w:rsid w:val="00441EB5"/>
    <w:rsid w:val="0044341B"/>
    <w:rsid w:val="00443D84"/>
    <w:rsid w:val="00444A95"/>
    <w:rsid w:val="00444F7D"/>
    <w:rsid w:val="00445007"/>
    <w:rsid w:val="00445843"/>
    <w:rsid w:val="00446A9B"/>
    <w:rsid w:val="00453750"/>
    <w:rsid w:val="004540CD"/>
    <w:rsid w:val="00454D5C"/>
    <w:rsid w:val="00456668"/>
    <w:rsid w:val="0046088D"/>
    <w:rsid w:val="00460FF4"/>
    <w:rsid w:val="00462F02"/>
    <w:rsid w:val="004639CE"/>
    <w:rsid w:val="00464293"/>
    <w:rsid w:val="004658B8"/>
    <w:rsid w:val="0046609E"/>
    <w:rsid w:val="00466EDC"/>
    <w:rsid w:val="00467368"/>
    <w:rsid w:val="00467D25"/>
    <w:rsid w:val="00470697"/>
    <w:rsid w:val="00471524"/>
    <w:rsid w:val="00472D34"/>
    <w:rsid w:val="0047305C"/>
    <w:rsid w:val="0047403A"/>
    <w:rsid w:val="00474161"/>
    <w:rsid w:val="00474C36"/>
    <w:rsid w:val="00475E38"/>
    <w:rsid w:val="0047663E"/>
    <w:rsid w:val="0048006F"/>
    <w:rsid w:val="004802C9"/>
    <w:rsid w:val="00480DEB"/>
    <w:rsid w:val="004816C1"/>
    <w:rsid w:val="00482BBB"/>
    <w:rsid w:val="004841FA"/>
    <w:rsid w:val="00485114"/>
    <w:rsid w:val="00485AE4"/>
    <w:rsid w:val="00486111"/>
    <w:rsid w:val="00486720"/>
    <w:rsid w:val="0049107E"/>
    <w:rsid w:val="0049176F"/>
    <w:rsid w:val="004918AD"/>
    <w:rsid w:val="00492EA5"/>
    <w:rsid w:val="00493247"/>
    <w:rsid w:val="004966BC"/>
    <w:rsid w:val="004A0053"/>
    <w:rsid w:val="004A2687"/>
    <w:rsid w:val="004A402F"/>
    <w:rsid w:val="004A54C0"/>
    <w:rsid w:val="004A7CAA"/>
    <w:rsid w:val="004B056D"/>
    <w:rsid w:val="004B12D7"/>
    <w:rsid w:val="004B2B05"/>
    <w:rsid w:val="004B2BBA"/>
    <w:rsid w:val="004B5502"/>
    <w:rsid w:val="004B6C86"/>
    <w:rsid w:val="004B71F4"/>
    <w:rsid w:val="004B74FE"/>
    <w:rsid w:val="004B76B6"/>
    <w:rsid w:val="004C0B5E"/>
    <w:rsid w:val="004C16C3"/>
    <w:rsid w:val="004C16F8"/>
    <w:rsid w:val="004C21FC"/>
    <w:rsid w:val="004C383B"/>
    <w:rsid w:val="004C42E2"/>
    <w:rsid w:val="004C6366"/>
    <w:rsid w:val="004C63EE"/>
    <w:rsid w:val="004D1073"/>
    <w:rsid w:val="004D1EE6"/>
    <w:rsid w:val="004D1F5B"/>
    <w:rsid w:val="004D238B"/>
    <w:rsid w:val="004D325D"/>
    <w:rsid w:val="004D33A4"/>
    <w:rsid w:val="004D39A3"/>
    <w:rsid w:val="004D7034"/>
    <w:rsid w:val="004D7C0E"/>
    <w:rsid w:val="004E06BE"/>
    <w:rsid w:val="004E3A45"/>
    <w:rsid w:val="004E3B7D"/>
    <w:rsid w:val="004E3E3E"/>
    <w:rsid w:val="004E4863"/>
    <w:rsid w:val="004E5219"/>
    <w:rsid w:val="004E5753"/>
    <w:rsid w:val="004E7DA7"/>
    <w:rsid w:val="004F10CA"/>
    <w:rsid w:val="004F2756"/>
    <w:rsid w:val="004F4675"/>
    <w:rsid w:val="004F557E"/>
    <w:rsid w:val="004F5BE1"/>
    <w:rsid w:val="004F6083"/>
    <w:rsid w:val="004F68C9"/>
    <w:rsid w:val="00501570"/>
    <w:rsid w:val="0050160F"/>
    <w:rsid w:val="005017DA"/>
    <w:rsid w:val="00501E2B"/>
    <w:rsid w:val="00502F36"/>
    <w:rsid w:val="00503039"/>
    <w:rsid w:val="0050305F"/>
    <w:rsid w:val="0050411A"/>
    <w:rsid w:val="0050619E"/>
    <w:rsid w:val="005069E2"/>
    <w:rsid w:val="00506B0D"/>
    <w:rsid w:val="00506BCB"/>
    <w:rsid w:val="005075B2"/>
    <w:rsid w:val="0051029C"/>
    <w:rsid w:val="00510897"/>
    <w:rsid w:val="005115CF"/>
    <w:rsid w:val="0051180A"/>
    <w:rsid w:val="005119F4"/>
    <w:rsid w:val="005146EB"/>
    <w:rsid w:val="00515031"/>
    <w:rsid w:val="005153FD"/>
    <w:rsid w:val="005163C2"/>
    <w:rsid w:val="00516E2D"/>
    <w:rsid w:val="00517072"/>
    <w:rsid w:val="005214BE"/>
    <w:rsid w:val="005219AA"/>
    <w:rsid w:val="00522736"/>
    <w:rsid w:val="005254B1"/>
    <w:rsid w:val="00525585"/>
    <w:rsid w:val="00525BAC"/>
    <w:rsid w:val="0052657B"/>
    <w:rsid w:val="005339E6"/>
    <w:rsid w:val="00534869"/>
    <w:rsid w:val="0053653D"/>
    <w:rsid w:val="005371D2"/>
    <w:rsid w:val="00537528"/>
    <w:rsid w:val="005429BE"/>
    <w:rsid w:val="00542ED7"/>
    <w:rsid w:val="00544B8F"/>
    <w:rsid w:val="005456D5"/>
    <w:rsid w:val="00545A76"/>
    <w:rsid w:val="00547409"/>
    <w:rsid w:val="005506C7"/>
    <w:rsid w:val="00550E4D"/>
    <w:rsid w:val="005514AA"/>
    <w:rsid w:val="00553234"/>
    <w:rsid w:val="00553E9D"/>
    <w:rsid w:val="0055402E"/>
    <w:rsid w:val="005543B0"/>
    <w:rsid w:val="0055689F"/>
    <w:rsid w:val="00560225"/>
    <w:rsid w:val="00561349"/>
    <w:rsid w:val="00562AF2"/>
    <w:rsid w:val="005657FC"/>
    <w:rsid w:val="00567054"/>
    <w:rsid w:val="005672C5"/>
    <w:rsid w:val="00567A9A"/>
    <w:rsid w:val="00570FEC"/>
    <w:rsid w:val="00571A8C"/>
    <w:rsid w:val="00573328"/>
    <w:rsid w:val="0057377D"/>
    <w:rsid w:val="00575E08"/>
    <w:rsid w:val="00585E04"/>
    <w:rsid w:val="00586698"/>
    <w:rsid w:val="005910DD"/>
    <w:rsid w:val="00591846"/>
    <w:rsid w:val="00591DDA"/>
    <w:rsid w:val="00593D18"/>
    <w:rsid w:val="005940C1"/>
    <w:rsid w:val="0059566C"/>
    <w:rsid w:val="0059585E"/>
    <w:rsid w:val="00597FD2"/>
    <w:rsid w:val="005A0418"/>
    <w:rsid w:val="005A3156"/>
    <w:rsid w:val="005A3AB2"/>
    <w:rsid w:val="005A53DF"/>
    <w:rsid w:val="005A60EB"/>
    <w:rsid w:val="005A6185"/>
    <w:rsid w:val="005B0334"/>
    <w:rsid w:val="005B052E"/>
    <w:rsid w:val="005B0DF2"/>
    <w:rsid w:val="005B220B"/>
    <w:rsid w:val="005B2E19"/>
    <w:rsid w:val="005B5B0C"/>
    <w:rsid w:val="005B66D2"/>
    <w:rsid w:val="005B67EF"/>
    <w:rsid w:val="005B7032"/>
    <w:rsid w:val="005B7842"/>
    <w:rsid w:val="005C00A1"/>
    <w:rsid w:val="005C1AC7"/>
    <w:rsid w:val="005C20A4"/>
    <w:rsid w:val="005C2356"/>
    <w:rsid w:val="005C4B1B"/>
    <w:rsid w:val="005C58D4"/>
    <w:rsid w:val="005D00B8"/>
    <w:rsid w:val="005D014F"/>
    <w:rsid w:val="005D57F1"/>
    <w:rsid w:val="005D5FC6"/>
    <w:rsid w:val="005D680C"/>
    <w:rsid w:val="005D6847"/>
    <w:rsid w:val="005E06D3"/>
    <w:rsid w:val="005E127C"/>
    <w:rsid w:val="005E27C0"/>
    <w:rsid w:val="005E4F1C"/>
    <w:rsid w:val="005E5675"/>
    <w:rsid w:val="005E7B04"/>
    <w:rsid w:val="005F05D7"/>
    <w:rsid w:val="005F05DE"/>
    <w:rsid w:val="005F097D"/>
    <w:rsid w:val="005F1004"/>
    <w:rsid w:val="005F1FAE"/>
    <w:rsid w:val="005F42AD"/>
    <w:rsid w:val="005F4E40"/>
    <w:rsid w:val="005F56A6"/>
    <w:rsid w:val="005F6041"/>
    <w:rsid w:val="005F62CA"/>
    <w:rsid w:val="005F7E99"/>
    <w:rsid w:val="00601081"/>
    <w:rsid w:val="006012C6"/>
    <w:rsid w:val="006020FD"/>
    <w:rsid w:val="0060286C"/>
    <w:rsid w:val="00603239"/>
    <w:rsid w:val="0060473D"/>
    <w:rsid w:val="00604E87"/>
    <w:rsid w:val="006053DC"/>
    <w:rsid w:val="00607A61"/>
    <w:rsid w:val="00612482"/>
    <w:rsid w:val="006127D4"/>
    <w:rsid w:val="00613149"/>
    <w:rsid w:val="00614547"/>
    <w:rsid w:val="00614D4B"/>
    <w:rsid w:val="00615525"/>
    <w:rsid w:val="00616DFB"/>
    <w:rsid w:val="00617504"/>
    <w:rsid w:val="00617630"/>
    <w:rsid w:val="00617A6F"/>
    <w:rsid w:val="00617B27"/>
    <w:rsid w:val="00620346"/>
    <w:rsid w:val="0062074A"/>
    <w:rsid w:val="00621114"/>
    <w:rsid w:val="00621B01"/>
    <w:rsid w:val="00622516"/>
    <w:rsid w:val="00622C68"/>
    <w:rsid w:val="00623125"/>
    <w:rsid w:val="0062321A"/>
    <w:rsid w:val="0062330C"/>
    <w:rsid w:val="006241EE"/>
    <w:rsid w:val="00626CB7"/>
    <w:rsid w:val="00627ACD"/>
    <w:rsid w:val="00630383"/>
    <w:rsid w:val="006308BC"/>
    <w:rsid w:val="00630B29"/>
    <w:rsid w:val="00633DA7"/>
    <w:rsid w:val="00635291"/>
    <w:rsid w:val="006357BD"/>
    <w:rsid w:val="006406AF"/>
    <w:rsid w:val="006408DC"/>
    <w:rsid w:val="006413AD"/>
    <w:rsid w:val="00642412"/>
    <w:rsid w:val="00643A7A"/>
    <w:rsid w:val="0064545A"/>
    <w:rsid w:val="006459C0"/>
    <w:rsid w:val="00645ADA"/>
    <w:rsid w:val="006503F8"/>
    <w:rsid w:val="00650D0F"/>
    <w:rsid w:val="00651856"/>
    <w:rsid w:val="006521E7"/>
    <w:rsid w:val="00652C4B"/>
    <w:rsid w:val="0065579F"/>
    <w:rsid w:val="00660910"/>
    <w:rsid w:val="00661810"/>
    <w:rsid w:val="006631E5"/>
    <w:rsid w:val="00667196"/>
    <w:rsid w:val="00670351"/>
    <w:rsid w:val="006706AA"/>
    <w:rsid w:val="006718B7"/>
    <w:rsid w:val="00673154"/>
    <w:rsid w:val="006746B2"/>
    <w:rsid w:val="0067540D"/>
    <w:rsid w:val="00676131"/>
    <w:rsid w:val="00680F82"/>
    <w:rsid w:val="0068365D"/>
    <w:rsid w:val="00684022"/>
    <w:rsid w:val="0068430C"/>
    <w:rsid w:val="00684B50"/>
    <w:rsid w:val="00685237"/>
    <w:rsid w:val="00685541"/>
    <w:rsid w:val="006879E7"/>
    <w:rsid w:val="00690054"/>
    <w:rsid w:val="00690BB8"/>
    <w:rsid w:val="0069144C"/>
    <w:rsid w:val="0069161A"/>
    <w:rsid w:val="0069189C"/>
    <w:rsid w:val="00691E28"/>
    <w:rsid w:val="006954BD"/>
    <w:rsid w:val="00697138"/>
    <w:rsid w:val="006978B2"/>
    <w:rsid w:val="00697DD7"/>
    <w:rsid w:val="006A1D82"/>
    <w:rsid w:val="006A1EFA"/>
    <w:rsid w:val="006A2689"/>
    <w:rsid w:val="006A451F"/>
    <w:rsid w:val="006A575A"/>
    <w:rsid w:val="006A65E1"/>
    <w:rsid w:val="006A67C2"/>
    <w:rsid w:val="006A6A31"/>
    <w:rsid w:val="006B091B"/>
    <w:rsid w:val="006B0BCD"/>
    <w:rsid w:val="006B0C03"/>
    <w:rsid w:val="006B0CBE"/>
    <w:rsid w:val="006B0D2B"/>
    <w:rsid w:val="006B1969"/>
    <w:rsid w:val="006B2338"/>
    <w:rsid w:val="006B2F1E"/>
    <w:rsid w:val="006B3A67"/>
    <w:rsid w:val="006B3DD7"/>
    <w:rsid w:val="006B48F1"/>
    <w:rsid w:val="006B6512"/>
    <w:rsid w:val="006B6F57"/>
    <w:rsid w:val="006B75A6"/>
    <w:rsid w:val="006C20D8"/>
    <w:rsid w:val="006C2D21"/>
    <w:rsid w:val="006C426B"/>
    <w:rsid w:val="006C60A2"/>
    <w:rsid w:val="006C6193"/>
    <w:rsid w:val="006D0533"/>
    <w:rsid w:val="006D1E7B"/>
    <w:rsid w:val="006D436D"/>
    <w:rsid w:val="006D4742"/>
    <w:rsid w:val="006D5430"/>
    <w:rsid w:val="006D63EF"/>
    <w:rsid w:val="006D7C19"/>
    <w:rsid w:val="006D7CA8"/>
    <w:rsid w:val="006E0220"/>
    <w:rsid w:val="006E2FE4"/>
    <w:rsid w:val="006E36C6"/>
    <w:rsid w:val="006E3B73"/>
    <w:rsid w:val="006E45CF"/>
    <w:rsid w:val="006E6735"/>
    <w:rsid w:val="006E7570"/>
    <w:rsid w:val="006F2252"/>
    <w:rsid w:val="006F259F"/>
    <w:rsid w:val="006F3D72"/>
    <w:rsid w:val="006F3FB1"/>
    <w:rsid w:val="006F4B94"/>
    <w:rsid w:val="006F511B"/>
    <w:rsid w:val="006F6130"/>
    <w:rsid w:val="006F6C14"/>
    <w:rsid w:val="006F6CFF"/>
    <w:rsid w:val="006F6EB8"/>
    <w:rsid w:val="006F72DD"/>
    <w:rsid w:val="006F7F2A"/>
    <w:rsid w:val="00700415"/>
    <w:rsid w:val="007004DA"/>
    <w:rsid w:val="00701C87"/>
    <w:rsid w:val="0070393B"/>
    <w:rsid w:val="00704BC7"/>
    <w:rsid w:val="007051AF"/>
    <w:rsid w:val="00705FA1"/>
    <w:rsid w:val="0070743D"/>
    <w:rsid w:val="00707E83"/>
    <w:rsid w:val="00711E45"/>
    <w:rsid w:val="007131D1"/>
    <w:rsid w:val="007165B5"/>
    <w:rsid w:val="007165BE"/>
    <w:rsid w:val="007200FA"/>
    <w:rsid w:val="00723530"/>
    <w:rsid w:val="0072418A"/>
    <w:rsid w:val="00724690"/>
    <w:rsid w:val="00725CC4"/>
    <w:rsid w:val="00726958"/>
    <w:rsid w:val="00727B28"/>
    <w:rsid w:val="00727D4D"/>
    <w:rsid w:val="00731322"/>
    <w:rsid w:val="00731D62"/>
    <w:rsid w:val="00731E30"/>
    <w:rsid w:val="00733DEC"/>
    <w:rsid w:val="00734156"/>
    <w:rsid w:val="0073571F"/>
    <w:rsid w:val="00736826"/>
    <w:rsid w:val="00736CDD"/>
    <w:rsid w:val="00736FEF"/>
    <w:rsid w:val="00737516"/>
    <w:rsid w:val="0074088F"/>
    <w:rsid w:val="00741230"/>
    <w:rsid w:val="00742908"/>
    <w:rsid w:val="0074310F"/>
    <w:rsid w:val="00745C1D"/>
    <w:rsid w:val="00746271"/>
    <w:rsid w:val="00746589"/>
    <w:rsid w:val="007517C3"/>
    <w:rsid w:val="00751F23"/>
    <w:rsid w:val="00751F25"/>
    <w:rsid w:val="0075278C"/>
    <w:rsid w:val="00752B1F"/>
    <w:rsid w:val="00752C9E"/>
    <w:rsid w:val="00754061"/>
    <w:rsid w:val="007541E9"/>
    <w:rsid w:val="007565E1"/>
    <w:rsid w:val="007573D2"/>
    <w:rsid w:val="007577AC"/>
    <w:rsid w:val="007579E6"/>
    <w:rsid w:val="00760C49"/>
    <w:rsid w:val="007612B8"/>
    <w:rsid w:val="00761C8C"/>
    <w:rsid w:val="007626A2"/>
    <w:rsid w:val="007651F0"/>
    <w:rsid w:val="00765D32"/>
    <w:rsid w:val="00766F11"/>
    <w:rsid w:val="00767BCB"/>
    <w:rsid w:val="007705A1"/>
    <w:rsid w:val="00770F43"/>
    <w:rsid w:val="00771468"/>
    <w:rsid w:val="007719AC"/>
    <w:rsid w:val="00772B76"/>
    <w:rsid w:val="00773686"/>
    <w:rsid w:val="00775B93"/>
    <w:rsid w:val="0077606C"/>
    <w:rsid w:val="007766F6"/>
    <w:rsid w:val="00776A65"/>
    <w:rsid w:val="00776AD0"/>
    <w:rsid w:val="00780552"/>
    <w:rsid w:val="00780871"/>
    <w:rsid w:val="0078131F"/>
    <w:rsid w:val="007841C6"/>
    <w:rsid w:val="0078603B"/>
    <w:rsid w:val="00786C73"/>
    <w:rsid w:val="00786DD7"/>
    <w:rsid w:val="00787A57"/>
    <w:rsid w:val="00787B7D"/>
    <w:rsid w:val="00787D57"/>
    <w:rsid w:val="00790441"/>
    <w:rsid w:val="0079151F"/>
    <w:rsid w:val="00791D1D"/>
    <w:rsid w:val="00792A3E"/>
    <w:rsid w:val="00792D48"/>
    <w:rsid w:val="00793203"/>
    <w:rsid w:val="007933D2"/>
    <w:rsid w:val="007938C0"/>
    <w:rsid w:val="00793B50"/>
    <w:rsid w:val="00794677"/>
    <w:rsid w:val="0079563E"/>
    <w:rsid w:val="00795931"/>
    <w:rsid w:val="00796A2A"/>
    <w:rsid w:val="00796F1A"/>
    <w:rsid w:val="007970D5"/>
    <w:rsid w:val="007971D6"/>
    <w:rsid w:val="007975CB"/>
    <w:rsid w:val="007A0277"/>
    <w:rsid w:val="007A053E"/>
    <w:rsid w:val="007A2A69"/>
    <w:rsid w:val="007A3AD3"/>
    <w:rsid w:val="007A6821"/>
    <w:rsid w:val="007A7D67"/>
    <w:rsid w:val="007B055F"/>
    <w:rsid w:val="007B0BAC"/>
    <w:rsid w:val="007B32EB"/>
    <w:rsid w:val="007B3EE9"/>
    <w:rsid w:val="007B4B41"/>
    <w:rsid w:val="007B6028"/>
    <w:rsid w:val="007B6ED2"/>
    <w:rsid w:val="007C0BA7"/>
    <w:rsid w:val="007C33E4"/>
    <w:rsid w:val="007C4020"/>
    <w:rsid w:val="007C41B3"/>
    <w:rsid w:val="007C44F4"/>
    <w:rsid w:val="007C6CEC"/>
    <w:rsid w:val="007D2587"/>
    <w:rsid w:val="007D36F2"/>
    <w:rsid w:val="007D4D85"/>
    <w:rsid w:val="007D5695"/>
    <w:rsid w:val="007D59EE"/>
    <w:rsid w:val="007D5A25"/>
    <w:rsid w:val="007E014C"/>
    <w:rsid w:val="007E0813"/>
    <w:rsid w:val="007E0F24"/>
    <w:rsid w:val="007E17B1"/>
    <w:rsid w:val="007E27C0"/>
    <w:rsid w:val="007E2EFD"/>
    <w:rsid w:val="007E4716"/>
    <w:rsid w:val="007E5941"/>
    <w:rsid w:val="007E6E32"/>
    <w:rsid w:val="007E771D"/>
    <w:rsid w:val="007F01C9"/>
    <w:rsid w:val="007F11E8"/>
    <w:rsid w:val="007F1AD0"/>
    <w:rsid w:val="007F348A"/>
    <w:rsid w:val="007F3DA7"/>
    <w:rsid w:val="007F4203"/>
    <w:rsid w:val="007F502E"/>
    <w:rsid w:val="007F65F6"/>
    <w:rsid w:val="007F6A42"/>
    <w:rsid w:val="008013CA"/>
    <w:rsid w:val="008032AF"/>
    <w:rsid w:val="008056CF"/>
    <w:rsid w:val="00806063"/>
    <w:rsid w:val="008066C8"/>
    <w:rsid w:val="00806C7C"/>
    <w:rsid w:val="00806EC6"/>
    <w:rsid w:val="0080728E"/>
    <w:rsid w:val="008115B4"/>
    <w:rsid w:val="00811A11"/>
    <w:rsid w:val="00812603"/>
    <w:rsid w:val="00813E78"/>
    <w:rsid w:val="00814945"/>
    <w:rsid w:val="00814985"/>
    <w:rsid w:val="008160BF"/>
    <w:rsid w:val="00816F96"/>
    <w:rsid w:val="008170EC"/>
    <w:rsid w:val="008175D4"/>
    <w:rsid w:val="00823AF8"/>
    <w:rsid w:val="00824F00"/>
    <w:rsid w:val="00825004"/>
    <w:rsid w:val="008267CB"/>
    <w:rsid w:val="00827512"/>
    <w:rsid w:val="00827DB0"/>
    <w:rsid w:val="00831EF0"/>
    <w:rsid w:val="008341C0"/>
    <w:rsid w:val="008343B2"/>
    <w:rsid w:val="00834992"/>
    <w:rsid w:val="00834EA9"/>
    <w:rsid w:val="00835356"/>
    <w:rsid w:val="008360E6"/>
    <w:rsid w:val="00836D5A"/>
    <w:rsid w:val="0083795A"/>
    <w:rsid w:val="00837C9F"/>
    <w:rsid w:val="00843379"/>
    <w:rsid w:val="008436F0"/>
    <w:rsid w:val="00843DAA"/>
    <w:rsid w:val="00843F40"/>
    <w:rsid w:val="00845DB8"/>
    <w:rsid w:val="00845E4F"/>
    <w:rsid w:val="008505B6"/>
    <w:rsid w:val="00850AD1"/>
    <w:rsid w:val="00851917"/>
    <w:rsid w:val="00851A3E"/>
    <w:rsid w:val="00851C79"/>
    <w:rsid w:val="00852259"/>
    <w:rsid w:val="0085327E"/>
    <w:rsid w:val="00853419"/>
    <w:rsid w:val="00854303"/>
    <w:rsid w:val="008543D3"/>
    <w:rsid w:val="00855BD4"/>
    <w:rsid w:val="00855CBD"/>
    <w:rsid w:val="00856EF3"/>
    <w:rsid w:val="00856F99"/>
    <w:rsid w:val="008609B3"/>
    <w:rsid w:val="00860FE6"/>
    <w:rsid w:val="0086285E"/>
    <w:rsid w:val="008638E7"/>
    <w:rsid w:val="00864140"/>
    <w:rsid w:val="00864D17"/>
    <w:rsid w:val="00866673"/>
    <w:rsid w:val="0086690D"/>
    <w:rsid w:val="008702BF"/>
    <w:rsid w:val="008711B4"/>
    <w:rsid w:val="008719DB"/>
    <w:rsid w:val="00872250"/>
    <w:rsid w:val="008726D7"/>
    <w:rsid w:val="00873167"/>
    <w:rsid w:val="008731B8"/>
    <w:rsid w:val="00873D16"/>
    <w:rsid w:val="0087464F"/>
    <w:rsid w:val="00874B97"/>
    <w:rsid w:val="008768D2"/>
    <w:rsid w:val="00880F6C"/>
    <w:rsid w:val="00884F40"/>
    <w:rsid w:val="008855E2"/>
    <w:rsid w:val="00885E69"/>
    <w:rsid w:val="00886047"/>
    <w:rsid w:val="008864F4"/>
    <w:rsid w:val="00886521"/>
    <w:rsid w:val="00887800"/>
    <w:rsid w:val="00887F76"/>
    <w:rsid w:val="008912F6"/>
    <w:rsid w:val="00891E7C"/>
    <w:rsid w:val="00891E8C"/>
    <w:rsid w:val="008937A3"/>
    <w:rsid w:val="00893C8B"/>
    <w:rsid w:val="0089509A"/>
    <w:rsid w:val="00896FB8"/>
    <w:rsid w:val="008A0087"/>
    <w:rsid w:val="008A0162"/>
    <w:rsid w:val="008A1BDC"/>
    <w:rsid w:val="008A23C9"/>
    <w:rsid w:val="008A4FE1"/>
    <w:rsid w:val="008A5E28"/>
    <w:rsid w:val="008A6F40"/>
    <w:rsid w:val="008A7884"/>
    <w:rsid w:val="008B0715"/>
    <w:rsid w:val="008B0FDB"/>
    <w:rsid w:val="008B302A"/>
    <w:rsid w:val="008B4198"/>
    <w:rsid w:val="008B4609"/>
    <w:rsid w:val="008B69F3"/>
    <w:rsid w:val="008B725C"/>
    <w:rsid w:val="008C1D6D"/>
    <w:rsid w:val="008C2BB9"/>
    <w:rsid w:val="008C3F98"/>
    <w:rsid w:val="008C4684"/>
    <w:rsid w:val="008C56E2"/>
    <w:rsid w:val="008C594A"/>
    <w:rsid w:val="008C5B29"/>
    <w:rsid w:val="008C5C15"/>
    <w:rsid w:val="008D1D48"/>
    <w:rsid w:val="008D1DAC"/>
    <w:rsid w:val="008D23AF"/>
    <w:rsid w:val="008D3A05"/>
    <w:rsid w:val="008D3E0C"/>
    <w:rsid w:val="008D4234"/>
    <w:rsid w:val="008D4A56"/>
    <w:rsid w:val="008D681A"/>
    <w:rsid w:val="008D6B1A"/>
    <w:rsid w:val="008D6D38"/>
    <w:rsid w:val="008E04EC"/>
    <w:rsid w:val="008E0617"/>
    <w:rsid w:val="008E0985"/>
    <w:rsid w:val="008E19A0"/>
    <w:rsid w:val="008E1C51"/>
    <w:rsid w:val="008E41F4"/>
    <w:rsid w:val="008E4AB6"/>
    <w:rsid w:val="008E5B71"/>
    <w:rsid w:val="008E5E80"/>
    <w:rsid w:val="008E705E"/>
    <w:rsid w:val="008E74B4"/>
    <w:rsid w:val="008F2453"/>
    <w:rsid w:val="008F34E9"/>
    <w:rsid w:val="008F4502"/>
    <w:rsid w:val="008F45D4"/>
    <w:rsid w:val="00900911"/>
    <w:rsid w:val="00901680"/>
    <w:rsid w:val="00902833"/>
    <w:rsid w:val="009039E2"/>
    <w:rsid w:val="0090762D"/>
    <w:rsid w:val="009102E2"/>
    <w:rsid w:val="009107DE"/>
    <w:rsid w:val="0091196A"/>
    <w:rsid w:val="00911DC9"/>
    <w:rsid w:val="009123FF"/>
    <w:rsid w:val="0091563F"/>
    <w:rsid w:val="009164CD"/>
    <w:rsid w:val="00916C40"/>
    <w:rsid w:val="00917271"/>
    <w:rsid w:val="0091740C"/>
    <w:rsid w:val="00917F3D"/>
    <w:rsid w:val="00922A9F"/>
    <w:rsid w:val="009233DD"/>
    <w:rsid w:val="009233F9"/>
    <w:rsid w:val="00925478"/>
    <w:rsid w:val="00925A8F"/>
    <w:rsid w:val="00925D8E"/>
    <w:rsid w:val="009269F5"/>
    <w:rsid w:val="00927AC6"/>
    <w:rsid w:val="00930538"/>
    <w:rsid w:val="00930CAD"/>
    <w:rsid w:val="00930D7F"/>
    <w:rsid w:val="00932985"/>
    <w:rsid w:val="00934ADA"/>
    <w:rsid w:val="0093545D"/>
    <w:rsid w:val="00937A62"/>
    <w:rsid w:val="009400CF"/>
    <w:rsid w:val="00940533"/>
    <w:rsid w:val="00940C4A"/>
    <w:rsid w:val="009410AE"/>
    <w:rsid w:val="009432FE"/>
    <w:rsid w:val="009438F8"/>
    <w:rsid w:val="00944414"/>
    <w:rsid w:val="00945FA9"/>
    <w:rsid w:val="0094691D"/>
    <w:rsid w:val="0095026D"/>
    <w:rsid w:val="009523B0"/>
    <w:rsid w:val="00954A56"/>
    <w:rsid w:val="00954F42"/>
    <w:rsid w:val="00957172"/>
    <w:rsid w:val="0095730B"/>
    <w:rsid w:val="009573F9"/>
    <w:rsid w:val="009578D1"/>
    <w:rsid w:val="00957A33"/>
    <w:rsid w:val="00957CC4"/>
    <w:rsid w:val="0096003B"/>
    <w:rsid w:val="0096081E"/>
    <w:rsid w:val="00960F8E"/>
    <w:rsid w:val="0096137E"/>
    <w:rsid w:val="00961C60"/>
    <w:rsid w:val="00961E92"/>
    <w:rsid w:val="009647C5"/>
    <w:rsid w:val="0096604F"/>
    <w:rsid w:val="00966280"/>
    <w:rsid w:val="009663C5"/>
    <w:rsid w:val="00966709"/>
    <w:rsid w:val="00971DDC"/>
    <w:rsid w:val="009755AD"/>
    <w:rsid w:val="009757E0"/>
    <w:rsid w:val="00976D9D"/>
    <w:rsid w:val="0097718E"/>
    <w:rsid w:val="009800B6"/>
    <w:rsid w:val="00980CAA"/>
    <w:rsid w:val="00981D65"/>
    <w:rsid w:val="009857CB"/>
    <w:rsid w:val="00985DB7"/>
    <w:rsid w:val="009861C6"/>
    <w:rsid w:val="00986A06"/>
    <w:rsid w:val="00986B3C"/>
    <w:rsid w:val="00986D52"/>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1CA8"/>
    <w:rsid w:val="009A32AC"/>
    <w:rsid w:val="009A405A"/>
    <w:rsid w:val="009A4714"/>
    <w:rsid w:val="009A4C6F"/>
    <w:rsid w:val="009A5082"/>
    <w:rsid w:val="009A5185"/>
    <w:rsid w:val="009A618E"/>
    <w:rsid w:val="009A6ACB"/>
    <w:rsid w:val="009B04D5"/>
    <w:rsid w:val="009B0780"/>
    <w:rsid w:val="009B155B"/>
    <w:rsid w:val="009B183F"/>
    <w:rsid w:val="009B1F5B"/>
    <w:rsid w:val="009B3DB8"/>
    <w:rsid w:val="009B3FBC"/>
    <w:rsid w:val="009B4769"/>
    <w:rsid w:val="009B5252"/>
    <w:rsid w:val="009C0E1F"/>
    <w:rsid w:val="009C2086"/>
    <w:rsid w:val="009C3006"/>
    <w:rsid w:val="009C404E"/>
    <w:rsid w:val="009C7D32"/>
    <w:rsid w:val="009D01B0"/>
    <w:rsid w:val="009D159F"/>
    <w:rsid w:val="009D2A16"/>
    <w:rsid w:val="009D2EA0"/>
    <w:rsid w:val="009D3B8B"/>
    <w:rsid w:val="009D435C"/>
    <w:rsid w:val="009D4DB6"/>
    <w:rsid w:val="009D61F9"/>
    <w:rsid w:val="009D685C"/>
    <w:rsid w:val="009D6952"/>
    <w:rsid w:val="009D6965"/>
    <w:rsid w:val="009D7F9A"/>
    <w:rsid w:val="009E068F"/>
    <w:rsid w:val="009E1B89"/>
    <w:rsid w:val="009E375F"/>
    <w:rsid w:val="009E619C"/>
    <w:rsid w:val="009E7020"/>
    <w:rsid w:val="009E7045"/>
    <w:rsid w:val="009E748B"/>
    <w:rsid w:val="009F2244"/>
    <w:rsid w:val="009F396F"/>
    <w:rsid w:val="009F3D12"/>
    <w:rsid w:val="009F480E"/>
    <w:rsid w:val="009F51E2"/>
    <w:rsid w:val="009F58FB"/>
    <w:rsid w:val="00A0017C"/>
    <w:rsid w:val="00A03D3F"/>
    <w:rsid w:val="00A04BEB"/>
    <w:rsid w:val="00A04DE2"/>
    <w:rsid w:val="00A06515"/>
    <w:rsid w:val="00A07F5B"/>
    <w:rsid w:val="00A10019"/>
    <w:rsid w:val="00A10824"/>
    <w:rsid w:val="00A10D57"/>
    <w:rsid w:val="00A10FE1"/>
    <w:rsid w:val="00A11A20"/>
    <w:rsid w:val="00A11DFB"/>
    <w:rsid w:val="00A11F1E"/>
    <w:rsid w:val="00A14BA5"/>
    <w:rsid w:val="00A15C80"/>
    <w:rsid w:val="00A15DA4"/>
    <w:rsid w:val="00A16709"/>
    <w:rsid w:val="00A203CC"/>
    <w:rsid w:val="00A20607"/>
    <w:rsid w:val="00A20984"/>
    <w:rsid w:val="00A20D0F"/>
    <w:rsid w:val="00A21100"/>
    <w:rsid w:val="00A22250"/>
    <w:rsid w:val="00A23621"/>
    <w:rsid w:val="00A2486B"/>
    <w:rsid w:val="00A25160"/>
    <w:rsid w:val="00A2769F"/>
    <w:rsid w:val="00A27E76"/>
    <w:rsid w:val="00A31A13"/>
    <w:rsid w:val="00A31A7B"/>
    <w:rsid w:val="00A323D7"/>
    <w:rsid w:val="00A32701"/>
    <w:rsid w:val="00A330EB"/>
    <w:rsid w:val="00A334CC"/>
    <w:rsid w:val="00A3376B"/>
    <w:rsid w:val="00A36851"/>
    <w:rsid w:val="00A44BE1"/>
    <w:rsid w:val="00A4500D"/>
    <w:rsid w:val="00A504A8"/>
    <w:rsid w:val="00A529EC"/>
    <w:rsid w:val="00A53911"/>
    <w:rsid w:val="00A53DD7"/>
    <w:rsid w:val="00A542B8"/>
    <w:rsid w:val="00A54719"/>
    <w:rsid w:val="00A54BC0"/>
    <w:rsid w:val="00A5576E"/>
    <w:rsid w:val="00A5709E"/>
    <w:rsid w:val="00A5714F"/>
    <w:rsid w:val="00A612B9"/>
    <w:rsid w:val="00A64DE1"/>
    <w:rsid w:val="00A6585A"/>
    <w:rsid w:val="00A665FB"/>
    <w:rsid w:val="00A66B14"/>
    <w:rsid w:val="00A66CF8"/>
    <w:rsid w:val="00A66F4D"/>
    <w:rsid w:val="00A70763"/>
    <w:rsid w:val="00A71C52"/>
    <w:rsid w:val="00A727DA"/>
    <w:rsid w:val="00A72B21"/>
    <w:rsid w:val="00A73251"/>
    <w:rsid w:val="00A74F48"/>
    <w:rsid w:val="00A756EC"/>
    <w:rsid w:val="00A815A9"/>
    <w:rsid w:val="00A81A3A"/>
    <w:rsid w:val="00A81B95"/>
    <w:rsid w:val="00A83745"/>
    <w:rsid w:val="00A83E6C"/>
    <w:rsid w:val="00A84D8D"/>
    <w:rsid w:val="00A854F8"/>
    <w:rsid w:val="00A900AE"/>
    <w:rsid w:val="00A912EB"/>
    <w:rsid w:val="00A91A91"/>
    <w:rsid w:val="00A922D3"/>
    <w:rsid w:val="00A9330E"/>
    <w:rsid w:val="00A93FD6"/>
    <w:rsid w:val="00A9447A"/>
    <w:rsid w:val="00A95040"/>
    <w:rsid w:val="00A95088"/>
    <w:rsid w:val="00A957EB"/>
    <w:rsid w:val="00A960AC"/>
    <w:rsid w:val="00AA3298"/>
    <w:rsid w:val="00AA3C58"/>
    <w:rsid w:val="00AA41AA"/>
    <w:rsid w:val="00AA4948"/>
    <w:rsid w:val="00AA5229"/>
    <w:rsid w:val="00AA5FA5"/>
    <w:rsid w:val="00AA6892"/>
    <w:rsid w:val="00AA713B"/>
    <w:rsid w:val="00AA72CC"/>
    <w:rsid w:val="00AA76B7"/>
    <w:rsid w:val="00AB049C"/>
    <w:rsid w:val="00AB143E"/>
    <w:rsid w:val="00AB1CC2"/>
    <w:rsid w:val="00AB1D7B"/>
    <w:rsid w:val="00AB1EA3"/>
    <w:rsid w:val="00AB3399"/>
    <w:rsid w:val="00AB3D67"/>
    <w:rsid w:val="00AB3D98"/>
    <w:rsid w:val="00AB5AD6"/>
    <w:rsid w:val="00AB7A96"/>
    <w:rsid w:val="00AC1036"/>
    <w:rsid w:val="00AC1E06"/>
    <w:rsid w:val="00AC4276"/>
    <w:rsid w:val="00AC464D"/>
    <w:rsid w:val="00AC51E8"/>
    <w:rsid w:val="00AC57DE"/>
    <w:rsid w:val="00AC6ACD"/>
    <w:rsid w:val="00AD06A2"/>
    <w:rsid w:val="00AD0CA9"/>
    <w:rsid w:val="00AD1C5F"/>
    <w:rsid w:val="00AD2407"/>
    <w:rsid w:val="00AD241B"/>
    <w:rsid w:val="00AD2705"/>
    <w:rsid w:val="00AD29EA"/>
    <w:rsid w:val="00AD2F9B"/>
    <w:rsid w:val="00AD5AE7"/>
    <w:rsid w:val="00AD62D8"/>
    <w:rsid w:val="00AD72C3"/>
    <w:rsid w:val="00AD77E9"/>
    <w:rsid w:val="00AD7860"/>
    <w:rsid w:val="00AD7C26"/>
    <w:rsid w:val="00AD7D85"/>
    <w:rsid w:val="00AE1356"/>
    <w:rsid w:val="00AE1632"/>
    <w:rsid w:val="00AE1DFC"/>
    <w:rsid w:val="00AE38F2"/>
    <w:rsid w:val="00AE45B1"/>
    <w:rsid w:val="00AE49A7"/>
    <w:rsid w:val="00AE5146"/>
    <w:rsid w:val="00AE52D5"/>
    <w:rsid w:val="00AE55C5"/>
    <w:rsid w:val="00AE5A4F"/>
    <w:rsid w:val="00AE6110"/>
    <w:rsid w:val="00AE7B16"/>
    <w:rsid w:val="00AF0B65"/>
    <w:rsid w:val="00AF0E9D"/>
    <w:rsid w:val="00AF1619"/>
    <w:rsid w:val="00AF1D02"/>
    <w:rsid w:val="00AF2981"/>
    <w:rsid w:val="00AF2D01"/>
    <w:rsid w:val="00AF3590"/>
    <w:rsid w:val="00AF391F"/>
    <w:rsid w:val="00AF507E"/>
    <w:rsid w:val="00AF6B3A"/>
    <w:rsid w:val="00AF6F39"/>
    <w:rsid w:val="00AF7672"/>
    <w:rsid w:val="00AF7EEF"/>
    <w:rsid w:val="00B002E0"/>
    <w:rsid w:val="00B0053F"/>
    <w:rsid w:val="00B0132A"/>
    <w:rsid w:val="00B029C1"/>
    <w:rsid w:val="00B07968"/>
    <w:rsid w:val="00B07B19"/>
    <w:rsid w:val="00B10FBA"/>
    <w:rsid w:val="00B110E2"/>
    <w:rsid w:val="00B1189C"/>
    <w:rsid w:val="00B12666"/>
    <w:rsid w:val="00B126DA"/>
    <w:rsid w:val="00B1296D"/>
    <w:rsid w:val="00B15903"/>
    <w:rsid w:val="00B166C8"/>
    <w:rsid w:val="00B20064"/>
    <w:rsid w:val="00B20DDC"/>
    <w:rsid w:val="00B23604"/>
    <w:rsid w:val="00B23F42"/>
    <w:rsid w:val="00B243E6"/>
    <w:rsid w:val="00B24BF2"/>
    <w:rsid w:val="00B24C41"/>
    <w:rsid w:val="00B2566A"/>
    <w:rsid w:val="00B2704A"/>
    <w:rsid w:val="00B31ED1"/>
    <w:rsid w:val="00B41694"/>
    <w:rsid w:val="00B425D5"/>
    <w:rsid w:val="00B426BB"/>
    <w:rsid w:val="00B427B9"/>
    <w:rsid w:val="00B42907"/>
    <w:rsid w:val="00B43371"/>
    <w:rsid w:val="00B43661"/>
    <w:rsid w:val="00B43906"/>
    <w:rsid w:val="00B44CA2"/>
    <w:rsid w:val="00B454AE"/>
    <w:rsid w:val="00B45659"/>
    <w:rsid w:val="00B457C3"/>
    <w:rsid w:val="00B4780D"/>
    <w:rsid w:val="00B5008D"/>
    <w:rsid w:val="00B50237"/>
    <w:rsid w:val="00B507D5"/>
    <w:rsid w:val="00B50D18"/>
    <w:rsid w:val="00B52464"/>
    <w:rsid w:val="00B52CE2"/>
    <w:rsid w:val="00B52E0E"/>
    <w:rsid w:val="00B53238"/>
    <w:rsid w:val="00B55CF3"/>
    <w:rsid w:val="00B56491"/>
    <w:rsid w:val="00B60685"/>
    <w:rsid w:val="00B615E7"/>
    <w:rsid w:val="00B6403B"/>
    <w:rsid w:val="00B65BF6"/>
    <w:rsid w:val="00B66F1C"/>
    <w:rsid w:val="00B670CE"/>
    <w:rsid w:val="00B67B79"/>
    <w:rsid w:val="00B67E74"/>
    <w:rsid w:val="00B70262"/>
    <w:rsid w:val="00B716F8"/>
    <w:rsid w:val="00B7192C"/>
    <w:rsid w:val="00B738EB"/>
    <w:rsid w:val="00B73A91"/>
    <w:rsid w:val="00B82234"/>
    <w:rsid w:val="00B8229B"/>
    <w:rsid w:val="00B8268D"/>
    <w:rsid w:val="00B8283E"/>
    <w:rsid w:val="00B837AA"/>
    <w:rsid w:val="00B8402A"/>
    <w:rsid w:val="00B84105"/>
    <w:rsid w:val="00B85E06"/>
    <w:rsid w:val="00B87D03"/>
    <w:rsid w:val="00B87F88"/>
    <w:rsid w:val="00B909E8"/>
    <w:rsid w:val="00B928EE"/>
    <w:rsid w:val="00B92AD5"/>
    <w:rsid w:val="00B94BA4"/>
    <w:rsid w:val="00B96A00"/>
    <w:rsid w:val="00B97DB5"/>
    <w:rsid w:val="00BA103C"/>
    <w:rsid w:val="00BA40DC"/>
    <w:rsid w:val="00BA440E"/>
    <w:rsid w:val="00BA4739"/>
    <w:rsid w:val="00BA4B5B"/>
    <w:rsid w:val="00BA5F51"/>
    <w:rsid w:val="00BA6573"/>
    <w:rsid w:val="00BA6A67"/>
    <w:rsid w:val="00BA6F8D"/>
    <w:rsid w:val="00BB156E"/>
    <w:rsid w:val="00BB3ABA"/>
    <w:rsid w:val="00BB4FEC"/>
    <w:rsid w:val="00BB6103"/>
    <w:rsid w:val="00BB65B1"/>
    <w:rsid w:val="00BB69D5"/>
    <w:rsid w:val="00BC03E1"/>
    <w:rsid w:val="00BC1D7D"/>
    <w:rsid w:val="00BC4593"/>
    <w:rsid w:val="00BC5677"/>
    <w:rsid w:val="00BC637D"/>
    <w:rsid w:val="00BD05BF"/>
    <w:rsid w:val="00BD2EF8"/>
    <w:rsid w:val="00BD3B45"/>
    <w:rsid w:val="00BD464A"/>
    <w:rsid w:val="00BD51C8"/>
    <w:rsid w:val="00BD58EB"/>
    <w:rsid w:val="00BD6CFB"/>
    <w:rsid w:val="00BE000A"/>
    <w:rsid w:val="00BE28BE"/>
    <w:rsid w:val="00BE2902"/>
    <w:rsid w:val="00BE42CB"/>
    <w:rsid w:val="00BE6162"/>
    <w:rsid w:val="00BE6C9C"/>
    <w:rsid w:val="00BE6FC3"/>
    <w:rsid w:val="00BF0409"/>
    <w:rsid w:val="00BF0497"/>
    <w:rsid w:val="00BF0850"/>
    <w:rsid w:val="00BF08F6"/>
    <w:rsid w:val="00BF092B"/>
    <w:rsid w:val="00BF3613"/>
    <w:rsid w:val="00BF37B7"/>
    <w:rsid w:val="00BF5C82"/>
    <w:rsid w:val="00BF644F"/>
    <w:rsid w:val="00BF6E16"/>
    <w:rsid w:val="00BF7A5E"/>
    <w:rsid w:val="00C00641"/>
    <w:rsid w:val="00C0085D"/>
    <w:rsid w:val="00C00E47"/>
    <w:rsid w:val="00C010AA"/>
    <w:rsid w:val="00C013EF"/>
    <w:rsid w:val="00C03489"/>
    <w:rsid w:val="00C06052"/>
    <w:rsid w:val="00C076C6"/>
    <w:rsid w:val="00C11D21"/>
    <w:rsid w:val="00C11EFC"/>
    <w:rsid w:val="00C1230A"/>
    <w:rsid w:val="00C12C53"/>
    <w:rsid w:val="00C133DF"/>
    <w:rsid w:val="00C1675F"/>
    <w:rsid w:val="00C172FB"/>
    <w:rsid w:val="00C21F2D"/>
    <w:rsid w:val="00C231C4"/>
    <w:rsid w:val="00C23439"/>
    <w:rsid w:val="00C2440F"/>
    <w:rsid w:val="00C2627E"/>
    <w:rsid w:val="00C27213"/>
    <w:rsid w:val="00C278C2"/>
    <w:rsid w:val="00C316E6"/>
    <w:rsid w:val="00C32425"/>
    <w:rsid w:val="00C327FF"/>
    <w:rsid w:val="00C33DEA"/>
    <w:rsid w:val="00C340C6"/>
    <w:rsid w:val="00C343FB"/>
    <w:rsid w:val="00C353D0"/>
    <w:rsid w:val="00C354D8"/>
    <w:rsid w:val="00C35AE1"/>
    <w:rsid w:val="00C363FA"/>
    <w:rsid w:val="00C3797F"/>
    <w:rsid w:val="00C41E55"/>
    <w:rsid w:val="00C43809"/>
    <w:rsid w:val="00C44EC4"/>
    <w:rsid w:val="00C45167"/>
    <w:rsid w:val="00C45E45"/>
    <w:rsid w:val="00C473CE"/>
    <w:rsid w:val="00C47622"/>
    <w:rsid w:val="00C50168"/>
    <w:rsid w:val="00C5180C"/>
    <w:rsid w:val="00C52111"/>
    <w:rsid w:val="00C523E4"/>
    <w:rsid w:val="00C528DF"/>
    <w:rsid w:val="00C52BA7"/>
    <w:rsid w:val="00C531B7"/>
    <w:rsid w:val="00C53622"/>
    <w:rsid w:val="00C54845"/>
    <w:rsid w:val="00C54982"/>
    <w:rsid w:val="00C54B46"/>
    <w:rsid w:val="00C55B71"/>
    <w:rsid w:val="00C56DB9"/>
    <w:rsid w:val="00C60491"/>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2471"/>
    <w:rsid w:val="00C72B4C"/>
    <w:rsid w:val="00C75C0E"/>
    <w:rsid w:val="00C76035"/>
    <w:rsid w:val="00C8086B"/>
    <w:rsid w:val="00C80C0C"/>
    <w:rsid w:val="00C82D97"/>
    <w:rsid w:val="00C83414"/>
    <w:rsid w:val="00C84D14"/>
    <w:rsid w:val="00C87C09"/>
    <w:rsid w:val="00C91C45"/>
    <w:rsid w:val="00C9369C"/>
    <w:rsid w:val="00C93EDD"/>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B0240"/>
    <w:rsid w:val="00CB1749"/>
    <w:rsid w:val="00CB1C27"/>
    <w:rsid w:val="00CB3A9F"/>
    <w:rsid w:val="00CB3E5B"/>
    <w:rsid w:val="00CB5048"/>
    <w:rsid w:val="00CB690D"/>
    <w:rsid w:val="00CC10DA"/>
    <w:rsid w:val="00CC1406"/>
    <w:rsid w:val="00CC156D"/>
    <w:rsid w:val="00CC52A4"/>
    <w:rsid w:val="00CC58C3"/>
    <w:rsid w:val="00CC7B53"/>
    <w:rsid w:val="00CD1B00"/>
    <w:rsid w:val="00CD229F"/>
    <w:rsid w:val="00CD38E2"/>
    <w:rsid w:val="00CD482F"/>
    <w:rsid w:val="00CD4949"/>
    <w:rsid w:val="00CD4B35"/>
    <w:rsid w:val="00CD5A36"/>
    <w:rsid w:val="00CE19F8"/>
    <w:rsid w:val="00CE2C66"/>
    <w:rsid w:val="00CE2D1F"/>
    <w:rsid w:val="00CE2DC8"/>
    <w:rsid w:val="00CE3AFC"/>
    <w:rsid w:val="00CE4214"/>
    <w:rsid w:val="00CE4675"/>
    <w:rsid w:val="00CE52F0"/>
    <w:rsid w:val="00CE5F2E"/>
    <w:rsid w:val="00CE6824"/>
    <w:rsid w:val="00CE6B35"/>
    <w:rsid w:val="00CE7C72"/>
    <w:rsid w:val="00CF0B19"/>
    <w:rsid w:val="00CF0C0B"/>
    <w:rsid w:val="00CF1640"/>
    <w:rsid w:val="00CF18A3"/>
    <w:rsid w:val="00CF356A"/>
    <w:rsid w:val="00CF4A61"/>
    <w:rsid w:val="00D029CB"/>
    <w:rsid w:val="00D04274"/>
    <w:rsid w:val="00D05A8B"/>
    <w:rsid w:val="00D06659"/>
    <w:rsid w:val="00D0699D"/>
    <w:rsid w:val="00D06F15"/>
    <w:rsid w:val="00D076EF"/>
    <w:rsid w:val="00D1362E"/>
    <w:rsid w:val="00D1447E"/>
    <w:rsid w:val="00D144E7"/>
    <w:rsid w:val="00D164B7"/>
    <w:rsid w:val="00D16D47"/>
    <w:rsid w:val="00D1747A"/>
    <w:rsid w:val="00D205D0"/>
    <w:rsid w:val="00D20D1C"/>
    <w:rsid w:val="00D21306"/>
    <w:rsid w:val="00D2151A"/>
    <w:rsid w:val="00D22151"/>
    <w:rsid w:val="00D22952"/>
    <w:rsid w:val="00D22A2E"/>
    <w:rsid w:val="00D240AB"/>
    <w:rsid w:val="00D24383"/>
    <w:rsid w:val="00D25C46"/>
    <w:rsid w:val="00D25CA2"/>
    <w:rsid w:val="00D26BCB"/>
    <w:rsid w:val="00D26CC6"/>
    <w:rsid w:val="00D275C6"/>
    <w:rsid w:val="00D27639"/>
    <w:rsid w:val="00D330DC"/>
    <w:rsid w:val="00D35833"/>
    <w:rsid w:val="00D36051"/>
    <w:rsid w:val="00D36062"/>
    <w:rsid w:val="00D369E4"/>
    <w:rsid w:val="00D41A51"/>
    <w:rsid w:val="00D42DFD"/>
    <w:rsid w:val="00D43F23"/>
    <w:rsid w:val="00D45E14"/>
    <w:rsid w:val="00D4755C"/>
    <w:rsid w:val="00D52834"/>
    <w:rsid w:val="00D53782"/>
    <w:rsid w:val="00D544FE"/>
    <w:rsid w:val="00D5454C"/>
    <w:rsid w:val="00D5596F"/>
    <w:rsid w:val="00D56F3F"/>
    <w:rsid w:val="00D610EE"/>
    <w:rsid w:val="00D61F13"/>
    <w:rsid w:val="00D62A2D"/>
    <w:rsid w:val="00D667F7"/>
    <w:rsid w:val="00D672D6"/>
    <w:rsid w:val="00D679CF"/>
    <w:rsid w:val="00D67D4A"/>
    <w:rsid w:val="00D70B9D"/>
    <w:rsid w:val="00D72B46"/>
    <w:rsid w:val="00D72DC4"/>
    <w:rsid w:val="00D73122"/>
    <w:rsid w:val="00D738CF"/>
    <w:rsid w:val="00D75D2E"/>
    <w:rsid w:val="00D761D4"/>
    <w:rsid w:val="00D76CD3"/>
    <w:rsid w:val="00D779B6"/>
    <w:rsid w:val="00D806A3"/>
    <w:rsid w:val="00D81BAC"/>
    <w:rsid w:val="00D82710"/>
    <w:rsid w:val="00D83149"/>
    <w:rsid w:val="00D83173"/>
    <w:rsid w:val="00D8380A"/>
    <w:rsid w:val="00D84ABB"/>
    <w:rsid w:val="00D85273"/>
    <w:rsid w:val="00D86C29"/>
    <w:rsid w:val="00D90493"/>
    <w:rsid w:val="00D90CC5"/>
    <w:rsid w:val="00D9284C"/>
    <w:rsid w:val="00D92C6A"/>
    <w:rsid w:val="00D92E48"/>
    <w:rsid w:val="00D932DF"/>
    <w:rsid w:val="00D94442"/>
    <w:rsid w:val="00D94C35"/>
    <w:rsid w:val="00D95330"/>
    <w:rsid w:val="00DA0502"/>
    <w:rsid w:val="00DA12AB"/>
    <w:rsid w:val="00DA172D"/>
    <w:rsid w:val="00DA5D23"/>
    <w:rsid w:val="00DA6954"/>
    <w:rsid w:val="00DA6CCE"/>
    <w:rsid w:val="00DA7973"/>
    <w:rsid w:val="00DB05F1"/>
    <w:rsid w:val="00DB0FCE"/>
    <w:rsid w:val="00DB179E"/>
    <w:rsid w:val="00DB2074"/>
    <w:rsid w:val="00DB3689"/>
    <w:rsid w:val="00DB3767"/>
    <w:rsid w:val="00DB39E0"/>
    <w:rsid w:val="00DB677F"/>
    <w:rsid w:val="00DB7729"/>
    <w:rsid w:val="00DC2146"/>
    <w:rsid w:val="00DC22BE"/>
    <w:rsid w:val="00DC51AD"/>
    <w:rsid w:val="00DC5F62"/>
    <w:rsid w:val="00DC7FAF"/>
    <w:rsid w:val="00DD02BA"/>
    <w:rsid w:val="00DD100B"/>
    <w:rsid w:val="00DD24E6"/>
    <w:rsid w:val="00DD42F9"/>
    <w:rsid w:val="00DD6FD8"/>
    <w:rsid w:val="00DE05A6"/>
    <w:rsid w:val="00DE1B4A"/>
    <w:rsid w:val="00DE2CFF"/>
    <w:rsid w:val="00DE3330"/>
    <w:rsid w:val="00DE5939"/>
    <w:rsid w:val="00DF1FCE"/>
    <w:rsid w:val="00DF3BA1"/>
    <w:rsid w:val="00DF4CBC"/>
    <w:rsid w:val="00DF5370"/>
    <w:rsid w:val="00DF7DED"/>
    <w:rsid w:val="00E0032E"/>
    <w:rsid w:val="00E0074D"/>
    <w:rsid w:val="00E007CD"/>
    <w:rsid w:val="00E0205D"/>
    <w:rsid w:val="00E03BE1"/>
    <w:rsid w:val="00E048C6"/>
    <w:rsid w:val="00E0737F"/>
    <w:rsid w:val="00E1018A"/>
    <w:rsid w:val="00E1155D"/>
    <w:rsid w:val="00E120F4"/>
    <w:rsid w:val="00E121B5"/>
    <w:rsid w:val="00E125F6"/>
    <w:rsid w:val="00E153F6"/>
    <w:rsid w:val="00E15F7E"/>
    <w:rsid w:val="00E17226"/>
    <w:rsid w:val="00E173DF"/>
    <w:rsid w:val="00E17F18"/>
    <w:rsid w:val="00E20FF7"/>
    <w:rsid w:val="00E22840"/>
    <w:rsid w:val="00E22E1F"/>
    <w:rsid w:val="00E24866"/>
    <w:rsid w:val="00E27FC2"/>
    <w:rsid w:val="00E31912"/>
    <w:rsid w:val="00E319A5"/>
    <w:rsid w:val="00E31B60"/>
    <w:rsid w:val="00E31D33"/>
    <w:rsid w:val="00E31DBC"/>
    <w:rsid w:val="00E3211D"/>
    <w:rsid w:val="00E32310"/>
    <w:rsid w:val="00E330E4"/>
    <w:rsid w:val="00E344FD"/>
    <w:rsid w:val="00E34D88"/>
    <w:rsid w:val="00E353DB"/>
    <w:rsid w:val="00E36375"/>
    <w:rsid w:val="00E40D48"/>
    <w:rsid w:val="00E40DBF"/>
    <w:rsid w:val="00E42C98"/>
    <w:rsid w:val="00E43798"/>
    <w:rsid w:val="00E43842"/>
    <w:rsid w:val="00E468CA"/>
    <w:rsid w:val="00E473B4"/>
    <w:rsid w:val="00E47CAE"/>
    <w:rsid w:val="00E47D3F"/>
    <w:rsid w:val="00E521EE"/>
    <w:rsid w:val="00E55F53"/>
    <w:rsid w:val="00E56491"/>
    <w:rsid w:val="00E5756F"/>
    <w:rsid w:val="00E601F7"/>
    <w:rsid w:val="00E61B28"/>
    <w:rsid w:val="00E62B3D"/>
    <w:rsid w:val="00E6315A"/>
    <w:rsid w:val="00E63986"/>
    <w:rsid w:val="00E64158"/>
    <w:rsid w:val="00E65554"/>
    <w:rsid w:val="00E65E86"/>
    <w:rsid w:val="00E66C3B"/>
    <w:rsid w:val="00E71B00"/>
    <w:rsid w:val="00E73677"/>
    <w:rsid w:val="00E73C7F"/>
    <w:rsid w:val="00E740D9"/>
    <w:rsid w:val="00E803E3"/>
    <w:rsid w:val="00E81712"/>
    <w:rsid w:val="00E8224F"/>
    <w:rsid w:val="00E832E5"/>
    <w:rsid w:val="00E847FA"/>
    <w:rsid w:val="00E853FB"/>
    <w:rsid w:val="00E85E3C"/>
    <w:rsid w:val="00E9113F"/>
    <w:rsid w:val="00E92404"/>
    <w:rsid w:val="00E943EE"/>
    <w:rsid w:val="00E94917"/>
    <w:rsid w:val="00E95F92"/>
    <w:rsid w:val="00E96803"/>
    <w:rsid w:val="00E97B7B"/>
    <w:rsid w:val="00EA0385"/>
    <w:rsid w:val="00EA1094"/>
    <w:rsid w:val="00EA16A6"/>
    <w:rsid w:val="00EA3791"/>
    <w:rsid w:val="00EA4D0C"/>
    <w:rsid w:val="00EA4E53"/>
    <w:rsid w:val="00EA5F48"/>
    <w:rsid w:val="00EA606E"/>
    <w:rsid w:val="00EA6259"/>
    <w:rsid w:val="00EA63A0"/>
    <w:rsid w:val="00EA7720"/>
    <w:rsid w:val="00EA7F21"/>
    <w:rsid w:val="00EB1559"/>
    <w:rsid w:val="00EB1663"/>
    <w:rsid w:val="00EB4324"/>
    <w:rsid w:val="00EB4808"/>
    <w:rsid w:val="00EB4DD2"/>
    <w:rsid w:val="00EB6B1E"/>
    <w:rsid w:val="00EB6B41"/>
    <w:rsid w:val="00EB7739"/>
    <w:rsid w:val="00EB7DFF"/>
    <w:rsid w:val="00EC1D1E"/>
    <w:rsid w:val="00EC201F"/>
    <w:rsid w:val="00EC40E3"/>
    <w:rsid w:val="00EC465B"/>
    <w:rsid w:val="00EC46C5"/>
    <w:rsid w:val="00EC516D"/>
    <w:rsid w:val="00EC5A04"/>
    <w:rsid w:val="00EC7D8F"/>
    <w:rsid w:val="00EC7E1A"/>
    <w:rsid w:val="00ED09F7"/>
    <w:rsid w:val="00ED0F55"/>
    <w:rsid w:val="00ED19D2"/>
    <w:rsid w:val="00ED5032"/>
    <w:rsid w:val="00ED5270"/>
    <w:rsid w:val="00ED6DC0"/>
    <w:rsid w:val="00ED7856"/>
    <w:rsid w:val="00ED792B"/>
    <w:rsid w:val="00ED7DC2"/>
    <w:rsid w:val="00EE4247"/>
    <w:rsid w:val="00EE5769"/>
    <w:rsid w:val="00EE5CA6"/>
    <w:rsid w:val="00EE6916"/>
    <w:rsid w:val="00EF0451"/>
    <w:rsid w:val="00EF1335"/>
    <w:rsid w:val="00EF1557"/>
    <w:rsid w:val="00EF4AE0"/>
    <w:rsid w:val="00EF4FE8"/>
    <w:rsid w:val="00EF6BBA"/>
    <w:rsid w:val="00EF6FA1"/>
    <w:rsid w:val="00F012FF"/>
    <w:rsid w:val="00F01A21"/>
    <w:rsid w:val="00F02287"/>
    <w:rsid w:val="00F046E9"/>
    <w:rsid w:val="00F04831"/>
    <w:rsid w:val="00F052E7"/>
    <w:rsid w:val="00F0722B"/>
    <w:rsid w:val="00F12DA8"/>
    <w:rsid w:val="00F12E0E"/>
    <w:rsid w:val="00F1322B"/>
    <w:rsid w:val="00F13699"/>
    <w:rsid w:val="00F14CC4"/>
    <w:rsid w:val="00F16AB3"/>
    <w:rsid w:val="00F22399"/>
    <w:rsid w:val="00F22EF1"/>
    <w:rsid w:val="00F23665"/>
    <w:rsid w:val="00F23D88"/>
    <w:rsid w:val="00F241E7"/>
    <w:rsid w:val="00F24C90"/>
    <w:rsid w:val="00F25BEF"/>
    <w:rsid w:val="00F26D0A"/>
    <w:rsid w:val="00F270BA"/>
    <w:rsid w:val="00F308AF"/>
    <w:rsid w:val="00F30B69"/>
    <w:rsid w:val="00F32911"/>
    <w:rsid w:val="00F337F8"/>
    <w:rsid w:val="00F33B26"/>
    <w:rsid w:val="00F3464D"/>
    <w:rsid w:val="00F34704"/>
    <w:rsid w:val="00F34AA7"/>
    <w:rsid w:val="00F352C8"/>
    <w:rsid w:val="00F36698"/>
    <w:rsid w:val="00F36774"/>
    <w:rsid w:val="00F405D4"/>
    <w:rsid w:val="00F40AA9"/>
    <w:rsid w:val="00F40C50"/>
    <w:rsid w:val="00F4100B"/>
    <w:rsid w:val="00F42C7B"/>
    <w:rsid w:val="00F42E7A"/>
    <w:rsid w:val="00F42F39"/>
    <w:rsid w:val="00F4307A"/>
    <w:rsid w:val="00F430D1"/>
    <w:rsid w:val="00F43D26"/>
    <w:rsid w:val="00F45D80"/>
    <w:rsid w:val="00F46B8B"/>
    <w:rsid w:val="00F47660"/>
    <w:rsid w:val="00F507DB"/>
    <w:rsid w:val="00F50D76"/>
    <w:rsid w:val="00F5236F"/>
    <w:rsid w:val="00F52C7A"/>
    <w:rsid w:val="00F544AB"/>
    <w:rsid w:val="00F5545B"/>
    <w:rsid w:val="00F55EB0"/>
    <w:rsid w:val="00F5653F"/>
    <w:rsid w:val="00F56A1B"/>
    <w:rsid w:val="00F6079F"/>
    <w:rsid w:val="00F61D7E"/>
    <w:rsid w:val="00F63267"/>
    <w:rsid w:val="00F639D3"/>
    <w:rsid w:val="00F64EA5"/>
    <w:rsid w:val="00F66A3D"/>
    <w:rsid w:val="00F66DF3"/>
    <w:rsid w:val="00F67115"/>
    <w:rsid w:val="00F67AB2"/>
    <w:rsid w:val="00F73D21"/>
    <w:rsid w:val="00F74ED0"/>
    <w:rsid w:val="00F759D4"/>
    <w:rsid w:val="00F75B44"/>
    <w:rsid w:val="00F81DB2"/>
    <w:rsid w:val="00F832DB"/>
    <w:rsid w:val="00F83593"/>
    <w:rsid w:val="00F837F7"/>
    <w:rsid w:val="00F83956"/>
    <w:rsid w:val="00F854ED"/>
    <w:rsid w:val="00F86B0D"/>
    <w:rsid w:val="00F8794A"/>
    <w:rsid w:val="00F90E30"/>
    <w:rsid w:val="00F9143A"/>
    <w:rsid w:val="00F917E4"/>
    <w:rsid w:val="00F91B00"/>
    <w:rsid w:val="00F92751"/>
    <w:rsid w:val="00F9424D"/>
    <w:rsid w:val="00F94D96"/>
    <w:rsid w:val="00F94DFC"/>
    <w:rsid w:val="00F96BAD"/>
    <w:rsid w:val="00F96C66"/>
    <w:rsid w:val="00F971E1"/>
    <w:rsid w:val="00FA2F06"/>
    <w:rsid w:val="00FA34B5"/>
    <w:rsid w:val="00FA608C"/>
    <w:rsid w:val="00FB007E"/>
    <w:rsid w:val="00FB0158"/>
    <w:rsid w:val="00FB06CF"/>
    <w:rsid w:val="00FB16BC"/>
    <w:rsid w:val="00FB25A0"/>
    <w:rsid w:val="00FB2B68"/>
    <w:rsid w:val="00FB2D7C"/>
    <w:rsid w:val="00FB3223"/>
    <w:rsid w:val="00FB4F37"/>
    <w:rsid w:val="00FB79F1"/>
    <w:rsid w:val="00FB7E5A"/>
    <w:rsid w:val="00FC2275"/>
    <w:rsid w:val="00FC316F"/>
    <w:rsid w:val="00FC38FF"/>
    <w:rsid w:val="00FC48F5"/>
    <w:rsid w:val="00FC54B3"/>
    <w:rsid w:val="00FC6E54"/>
    <w:rsid w:val="00FC7104"/>
    <w:rsid w:val="00FD1379"/>
    <w:rsid w:val="00FD2E46"/>
    <w:rsid w:val="00FD30C2"/>
    <w:rsid w:val="00FD33A2"/>
    <w:rsid w:val="00FD5CC1"/>
    <w:rsid w:val="00FD6206"/>
    <w:rsid w:val="00FD67A9"/>
    <w:rsid w:val="00FE09E7"/>
    <w:rsid w:val="00FE2161"/>
    <w:rsid w:val="00FE23FB"/>
    <w:rsid w:val="00FE3DAE"/>
    <w:rsid w:val="00FE58B6"/>
    <w:rsid w:val="00FE724B"/>
    <w:rsid w:val="00FE7430"/>
    <w:rsid w:val="00FF0471"/>
    <w:rsid w:val="00FF0771"/>
    <w:rsid w:val="00FF0AAD"/>
    <w:rsid w:val="00FF29CE"/>
    <w:rsid w:val="00FF2E7C"/>
    <w:rsid w:val="00FF33F4"/>
    <w:rsid w:val="00FF34A8"/>
    <w:rsid w:val="00FF3FC8"/>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2C59E9"/>
    <w:rsid w:val="0F4143CE"/>
    <w:rsid w:val="0F4340EF"/>
    <w:rsid w:val="0F570EB4"/>
    <w:rsid w:val="0F5908C8"/>
    <w:rsid w:val="0F59104A"/>
    <w:rsid w:val="0F5F1287"/>
    <w:rsid w:val="0F685729"/>
    <w:rsid w:val="0F6A6BC7"/>
    <w:rsid w:val="0F70152C"/>
    <w:rsid w:val="0F771FDC"/>
    <w:rsid w:val="0F787C58"/>
    <w:rsid w:val="0F7D569B"/>
    <w:rsid w:val="0F8228D1"/>
    <w:rsid w:val="0F8C02E9"/>
    <w:rsid w:val="0F8F7413"/>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E79E8"/>
    <w:rsid w:val="10D371D9"/>
    <w:rsid w:val="10DE5F6D"/>
    <w:rsid w:val="10E75ECD"/>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52F7B"/>
    <w:rsid w:val="17EB75B0"/>
    <w:rsid w:val="17EF3376"/>
    <w:rsid w:val="17F5084F"/>
    <w:rsid w:val="180B1BB2"/>
    <w:rsid w:val="18116B35"/>
    <w:rsid w:val="181578CA"/>
    <w:rsid w:val="183653D1"/>
    <w:rsid w:val="18425D8C"/>
    <w:rsid w:val="18440068"/>
    <w:rsid w:val="18502972"/>
    <w:rsid w:val="185159AA"/>
    <w:rsid w:val="18697E60"/>
    <w:rsid w:val="1873107B"/>
    <w:rsid w:val="1875497B"/>
    <w:rsid w:val="187C2675"/>
    <w:rsid w:val="188C3829"/>
    <w:rsid w:val="18A5771F"/>
    <w:rsid w:val="18AF74E1"/>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8C3DAD"/>
    <w:rsid w:val="1DAE4EFB"/>
    <w:rsid w:val="1DB71CD1"/>
    <w:rsid w:val="1DBC10D7"/>
    <w:rsid w:val="1DBD16BE"/>
    <w:rsid w:val="1DC11297"/>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E768E"/>
    <w:rsid w:val="1FD033CC"/>
    <w:rsid w:val="1FD072CB"/>
    <w:rsid w:val="1FD2336A"/>
    <w:rsid w:val="1FD446A7"/>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C4A8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831EA"/>
    <w:rsid w:val="2B7D13CC"/>
    <w:rsid w:val="2B8876B4"/>
    <w:rsid w:val="2B902E07"/>
    <w:rsid w:val="2B935FD0"/>
    <w:rsid w:val="2BA13AB1"/>
    <w:rsid w:val="2BA857ED"/>
    <w:rsid w:val="2BBF2CAD"/>
    <w:rsid w:val="2BD94617"/>
    <w:rsid w:val="2BDD4799"/>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C47DBD"/>
    <w:rsid w:val="2ED237F3"/>
    <w:rsid w:val="2ED32DFF"/>
    <w:rsid w:val="2EE83A34"/>
    <w:rsid w:val="2EFE23E9"/>
    <w:rsid w:val="2F0C4C2A"/>
    <w:rsid w:val="2F0F563F"/>
    <w:rsid w:val="2F144960"/>
    <w:rsid w:val="2F1519D6"/>
    <w:rsid w:val="2F170C0F"/>
    <w:rsid w:val="2F1F3A4D"/>
    <w:rsid w:val="2F2B0AB4"/>
    <w:rsid w:val="2F2B4668"/>
    <w:rsid w:val="2F3E0C12"/>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F7499F"/>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D1690E"/>
    <w:rsid w:val="37E474EC"/>
    <w:rsid w:val="37E93735"/>
    <w:rsid w:val="37F47C83"/>
    <w:rsid w:val="37FC4441"/>
    <w:rsid w:val="37FF7782"/>
    <w:rsid w:val="380C507F"/>
    <w:rsid w:val="381C5DA5"/>
    <w:rsid w:val="381E6D24"/>
    <w:rsid w:val="381E7251"/>
    <w:rsid w:val="382A53D5"/>
    <w:rsid w:val="383652ED"/>
    <w:rsid w:val="38415702"/>
    <w:rsid w:val="385701A2"/>
    <w:rsid w:val="386844B4"/>
    <w:rsid w:val="386900A2"/>
    <w:rsid w:val="3871367D"/>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612DA4"/>
    <w:rsid w:val="3A6A57DE"/>
    <w:rsid w:val="3A707D13"/>
    <w:rsid w:val="3A80410F"/>
    <w:rsid w:val="3A8A0AE3"/>
    <w:rsid w:val="3A8F0F59"/>
    <w:rsid w:val="3A9979BE"/>
    <w:rsid w:val="3A9E1B70"/>
    <w:rsid w:val="3AA12E4E"/>
    <w:rsid w:val="3AB848DE"/>
    <w:rsid w:val="3AC813AC"/>
    <w:rsid w:val="3AD330F7"/>
    <w:rsid w:val="3AD71F6B"/>
    <w:rsid w:val="3AE66876"/>
    <w:rsid w:val="3AF53639"/>
    <w:rsid w:val="3AFA4B51"/>
    <w:rsid w:val="3B036D81"/>
    <w:rsid w:val="3B1738F9"/>
    <w:rsid w:val="3B1A2AEE"/>
    <w:rsid w:val="3B1D50E8"/>
    <w:rsid w:val="3B2576D0"/>
    <w:rsid w:val="3B2862CD"/>
    <w:rsid w:val="3B3614CA"/>
    <w:rsid w:val="3B3E5A4F"/>
    <w:rsid w:val="3B43612D"/>
    <w:rsid w:val="3B465AAD"/>
    <w:rsid w:val="3B501B37"/>
    <w:rsid w:val="3B5D787A"/>
    <w:rsid w:val="3B5F1D0C"/>
    <w:rsid w:val="3B633B39"/>
    <w:rsid w:val="3B6C183F"/>
    <w:rsid w:val="3B71682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CB24A6"/>
    <w:rsid w:val="3DCC1E7E"/>
    <w:rsid w:val="3DD4374A"/>
    <w:rsid w:val="3DDD29A0"/>
    <w:rsid w:val="3DE15919"/>
    <w:rsid w:val="3DE976C2"/>
    <w:rsid w:val="3DF95EC3"/>
    <w:rsid w:val="3DFE5953"/>
    <w:rsid w:val="3E143687"/>
    <w:rsid w:val="3E2C005F"/>
    <w:rsid w:val="3E325D1E"/>
    <w:rsid w:val="3E3976D3"/>
    <w:rsid w:val="3E4905DE"/>
    <w:rsid w:val="3E4C0877"/>
    <w:rsid w:val="3E6A15A8"/>
    <w:rsid w:val="3E6B7465"/>
    <w:rsid w:val="3E707A7A"/>
    <w:rsid w:val="3E735B9C"/>
    <w:rsid w:val="3E7C330F"/>
    <w:rsid w:val="3E820130"/>
    <w:rsid w:val="3E8558DB"/>
    <w:rsid w:val="3E892D0A"/>
    <w:rsid w:val="3EA07325"/>
    <w:rsid w:val="3EB2263C"/>
    <w:rsid w:val="3EC949A3"/>
    <w:rsid w:val="3ED21C3F"/>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002AA"/>
    <w:rsid w:val="3F6468A4"/>
    <w:rsid w:val="3F652907"/>
    <w:rsid w:val="3F7C280B"/>
    <w:rsid w:val="3F86115B"/>
    <w:rsid w:val="3F8C0AE9"/>
    <w:rsid w:val="3F8D1F32"/>
    <w:rsid w:val="3F9360F8"/>
    <w:rsid w:val="3F9506AB"/>
    <w:rsid w:val="3F970FDB"/>
    <w:rsid w:val="3F9C4A09"/>
    <w:rsid w:val="3FA20CED"/>
    <w:rsid w:val="3FBD7207"/>
    <w:rsid w:val="3FC954B3"/>
    <w:rsid w:val="3FCD0087"/>
    <w:rsid w:val="3FCF2F1A"/>
    <w:rsid w:val="3FF97E2E"/>
    <w:rsid w:val="400F0089"/>
    <w:rsid w:val="401E13CD"/>
    <w:rsid w:val="40210CD7"/>
    <w:rsid w:val="402E54E8"/>
    <w:rsid w:val="40301AE6"/>
    <w:rsid w:val="40326E41"/>
    <w:rsid w:val="40385AA9"/>
    <w:rsid w:val="403B29C9"/>
    <w:rsid w:val="403B53C3"/>
    <w:rsid w:val="403D69B3"/>
    <w:rsid w:val="404558DE"/>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6488D"/>
    <w:rsid w:val="44FC2960"/>
    <w:rsid w:val="45026AC6"/>
    <w:rsid w:val="45044A12"/>
    <w:rsid w:val="450874C4"/>
    <w:rsid w:val="45123B46"/>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8747E"/>
    <w:rsid w:val="4B3744E5"/>
    <w:rsid w:val="4B447E0E"/>
    <w:rsid w:val="4B48137F"/>
    <w:rsid w:val="4B6A78F2"/>
    <w:rsid w:val="4B7C1338"/>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D1E6E23"/>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9A4993"/>
    <w:rsid w:val="4F9A6982"/>
    <w:rsid w:val="4FA325A6"/>
    <w:rsid w:val="4FA56BCD"/>
    <w:rsid w:val="4FA83E2A"/>
    <w:rsid w:val="4FA844A2"/>
    <w:rsid w:val="4FBF1357"/>
    <w:rsid w:val="4FC42854"/>
    <w:rsid w:val="4FC621F2"/>
    <w:rsid w:val="4FC7319D"/>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6C5899"/>
    <w:rsid w:val="50730E54"/>
    <w:rsid w:val="50731582"/>
    <w:rsid w:val="509A2E32"/>
    <w:rsid w:val="509F5FAB"/>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C60660"/>
    <w:rsid w:val="57E717C2"/>
    <w:rsid w:val="57E8396F"/>
    <w:rsid w:val="57F25F2B"/>
    <w:rsid w:val="580A6283"/>
    <w:rsid w:val="580F6546"/>
    <w:rsid w:val="582F3637"/>
    <w:rsid w:val="58340044"/>
    <w:rsid w:val="58427828"/>
    <w:rsid w:val="58523AB6"/>
    <w:rsid w:val="585A10FF"/>
    <w:rsid w:val="587C03F2"/>
    <w:rsid w:val="58845988"/>
    <w:rsid w:val="588E455C"/>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A11B41"/>
    <w:rsid w:val="5BAC57D5"/>
    <w:rsid w:val="5BB60E07"/>
    <w:rsid w:val="5BB85E2E"/>
    <w:rsid w:val="5BBC15CD"/>
    <w:rsid w:val="5BC154FF"/>
    <w:rsid w:val="5BCE1DEC"/>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232D1"/>
    <w:rsid w:val="5DB0276A"/>
    <w:rsid w:val="5DB256B2"/>
    <w:rsid w:val="5DC03670"/>
    <w:rsid w:val="5DC66B74"/>
    <w:rsid w:val="5DCA5651"/>
    <w:rsid w:val="5DDC1DA0"/>
    <w:rsid w:val="5DF94359"/>
    <w:rsid w:val="5DFA4D2D"/>
    <w:rsid w:val="5DFF409F"/>
    <w:rsid w:val="5E104740"/>
    <w:rsid w:val="5E22316E"/>
    <w:rsid w:val="5E294D98"/>
    <w:rsid w:val="5E2D6716"/>
    <w:rsid w:val="5E3A6B57"/>
    <w:rsid w:val="5E3B4227"/>
    <w:rsid w:val="5E3C4BD7"/>
    <w:rsid w:val="5E654B94"/>
    <w:rsid w:val="5E671789"/>
    <w:rsid w:val="5E6A2D6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800749"/>
    <w:rsid w:val="5F8A2AF4"/>
    <w:rsid w:val="5FBF3FC2"/>
    <w:rsid w:val="5FC40B48"/>
    <w:rsid w:val="5FC41F4F"/>
    <w:rsid w:val="5FD80461"/>
    <w:rsid w:val="5FDF1EF7"/>
    <w:rsid w:val="5FE93E1D"/>
    <w:rsid w:val="5FF529AA"/>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E5299"/>
    <w:rsid w:val="61173233"/>
    <w:rsid w:val="611B6045"/>
    <w:rsid w:val="613258E7"/>
    <w:rsid w:val="613B0519"/>
    <w:rsid w:val="61426594"/>
    <w:rsid w:val="614F7714"/>
    <w:rsid w:val="614F79E9"/>
    <w:rsid w:val="615F1CAE"/>
    <w:rsid w:val="615F2167"/>
    <w:rsid w:val="615F7D6A"/>
    <w:rsid w:val="616048EE"/>
    <w:rsid w:val="61653414"/>
    <w:rsid w:val="61775B03"/>
    <w:rsid w:val="61787C76"/>
    <w:rsid w:val="617D2724"/>
    <w:rsid w:val="6192024E"/>
    <w:rsid w:val="61DE1F1F"/>
    <w:rsid w:val="61E26CFA"/>
    <w:rsid w:val="61F155B4"/>
    <w:rsid w:val="620058CC"/>
    <w:rsid w:val="62010932"/>
    <w:rsid w:val="62175873"/>
    <w:rsid w:val="621A2AEC"/>
    <w:rsid w:val="621D3DE0"/>
    <w:rsid w:val="62204A9C"/>
    <w:rsid w:val="623D3F36"/>
    <w:rsid w:val="624D069F"/>
    <w:rsid w:val="625A3A2B"/>
    <w:rsid w:val="62641E35"/>
    <w:rsid w:val="628B380A"/>
    <w:rsid w:val="62A86AE4"/>
    <w:rsid w:val="62B6094A"/>
    <w:rsid w:val="62CE4E0F"/>
    <w:rsid w:val="62DF20A9"/>
    <w:rsid w:val="62E54C39"/>
    <w:rsid w:val="62EB578C"/>
    <w:rsid w:val="62F167F5"/>
    <w:rsid w:val="62FE5AC6"/>
    <w:rsid w:val="63325CEE"/>
    <w:rsid w:val="633B4110"/>
    <w:rsid w:val="635555EB"/>
    <w:rsid w:val="635D0A00"/>
    <w:rsid w:val="635D7216"/>
    <w:rsid w:val="636720D2"/>
    <w:rsid w:val="636E7708"/>
    <w:rsid w:val="63716BBE"/>
    <w:rsid w:val="63722410"/>
    <w:rsid w:val="63794C98"/>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A0598"/>
    <w:rsid w:val="667A2800"/>
    <w:rsid w:val="667B23ED"/>
    <w:rsid w:val="66895C07"/>
    <w:rsid w:val="669022B7"/>
    <w:rsid w:val="66940A39"/>
    <w:rsid w:val="66AD2869"/>
    <w:rsid w:val="66B73366"/>
    <w:rsid w:val="66CA5E5F"/>
    <w:rsid w:val="66E710BA"/>
    <w:rsid w:val="66ED62BD"/>
    <w:rsid w:val="66F61236"/>
    <w:rsid w:val="66F7489D"/>
    <w:rsid w:val="67164009"/>
    <w:rsid w:val="671A520A"/>
    <w:rsid w:val="67292A7D"/>
    <w:rsid w:val="672E27A7"/>
    <w:rsid w:val="673A2970"/>
    <w:rsid w:val="67514E24"/>
    <w:rsid w:val="67620408"/>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E57D0E"/>
    <w:rsid w:val="67E7052E"/>
    <w:rsid w:val="67EB09CD"/>
    <w:rsid w:val="67F65281"/>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63366"/>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E63F0D"/>
    <w:rsid w:val="6DEB24F1"/>
    <w:rsid w:val="6E0C22A1"/>
    <w:rsid w:val="6E11324D"/>
    <w:rsid w:val="6E1E3A1A"/>
    <w:rsid w:val="6E3433E7"/>
    <w:rsid w:val="6E361F05"/>
    <w:rsid w:val="6E363CDF"/>
    <w:rsid w:val="6E3F7264"/>
    <w:rsid w:val="6E527A2D"/>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FC3550"/>
    <w:rsid w:val="6F043F0B"/>
    <w:rsid w:val="6F2171D7"/>
    <w:rsid w:val="6F2A4E11"/>
    <w:rsid w:val="6F380B8F"/>
    <w:rsid w:val="6F3C40E8"/>
    <w:rsid w:val="6F3D66A3"/>
    <w:rsid w:val="6F3F7521"/>
    <w:rsid w:val="6F451AAA"/>
    <w:rsid w:val="6F4C6F5D"/>
    <w:rsid w:val="6F507371"/>
    <w:rsid w:val="6F576CA6"/>
    <w:rsid w:val="6F584596"/>
    <w:rsid w:val="6F67263E"/>
    <w:rsid w:val="6F6A6E80"/>
    <w:rsid w:val="6F734DEA"/>
    <w:rsid w:val="6F886E71"/>
    <w:rsid w:val="6F9C068A"/>
    <w:rsid w:val="6FAD7943"/>
    <w:rsid w:val="6FBE5CCB"/>
    <w:rsid w:val="6FC13350"/>
    <w:rsid w:val="6FC323D9"/>
    <w:rsid w:val="6FC86550"/>
    <w:rsid w:val="6FD638B1"/>
    <w:rsid w:val="6FD77CB6"/>
    <w:rsid w:val="6FEF4CBF"/>
    <w:rsid w:val="6FF03265"/>
    <w:rsid w:val="6FF27EB0"/>
    <w:rsid w:val="6FF67217"/>
    <w:rsid w:val="70111D80"/>
    <w:rsid w:val="7013451F"/>
    <w:rsid w:val="70150303"/>
    <w:rsid w:val="702005DC"/>
    <w:rsid w:val="702E7C60"/>
    <w:rsid w:val="70853BCC"/>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53C39"/>
    <w:rsid w:val="71AB5F8A"/>
    <w:rsid w:val="71B04DD0"/>
    <w:rsid w:val="71B07710"/>
    <w:rsid w:val="71B24E95"/>
    <w:rsid w:val="71C5773E"/>
    <w:rsid w:val="71CB20C3"/>
    <w:rsid w:val="71D8471D"/>
    <w:rsid w:val="71DF00AD"/>
    <w:rsid w:val="71E41E32"/>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5E1484"/>
    <w:rsid w:val="736D44EF"/>
    <w:rsid w:val="73780E63"/>
    <w:rsid w:val="739B3131"/>
    <w:rsid w:val="73AE2313"/>
    <w:rsid w:val="73B35A75"/>
    <w:rsid w:val="73C66FFC"/>
    <w:rsid w:val="73C97E9E"/>
    <w:rsid w:val="73D35621"/>
    <w:rsid w:val="73D40DA2"/>
    <w:rsid w:val="73DD1180"/>
    <w:rsid w:val="73E93129"/>
    <w:rsid w:val="73FB1416"/>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D67798"/>
    <w:rsid w:val="74D87365"/>
    <w:rsid w:val="74DF4168"/>
    <w:rsid w:val="75111A9D"/>
    <w:rsid w:val="752650AE"/>
    <w:rsid w:val="752D306B"/>
    <w:rsid w:val="753022BE"/>
    <w:rsid w:val="75311E23"/>
    <w:rsid w:val="754337CB"/>
    <w:rsid w:val="754F3919"/>
    <w:rsid w:val="75530645"/>
    <w:rsid w:val="755631A4"/>
    <w:rsid w:val="755F2C4C"/>
    <w:rsid w:val="75732383"/>
    <w:rsid w:val="757B1931"/>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F00C5"/>
    <w:rsid w:val="776023D0"/>
    <w:rsid w:val="776B46B2"/>
    <w:rsid w:val="776F431B"/>
    <w:rsid w:val="7778233C"/>
    <w:rsid w:val="777965ED"/>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FD22D0"/>
    <w:rsid w:val="781D2B81"/>
    <w:rsid w:val="78216773"/>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A5589"/>
    <w:rsid w:val="79CA72B2"/>
    <w:rsid w:val="79CB01E3"/>
    <w:rsid w:val="79DC07CB"/>
    <w:rsid w:val="79E24A71"/>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C42EFD"/>
    <w:rsid w:val="7ACF293B"/>
    <w:rsid w:val="7ACF5FBB"/>
    <w:rsid w:val="7AD51A8A"/>
    <w:rsid w:val="7AEE6F5C"/>
    <w:rsid w:val="7AF3075E"/>
    <w:rsid w:val="7AF76867"/>
    <w:rsid w:val="7B1903CB"/>
    <w:rsid w:val="7B223A05"/>
    <w:rsid w:val="7B2C1EB5"/>
    <w:rsid w:val="7B375F8B"/>
    <w:rsid w:val="7B4C0855"/>
    <w:rsid w:val="7B550266"/>
    <w:rsid w:val="7B552736"/>
    <w:rsid w:val="7B623A28"/>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F076CD"/>
    <w:rsid w:val="7E03513B"/>
    <w:rsid w:val="7E145B78"/>
    <w:rsid w:val="7E1625A8"/>
    <w:rsid w:val="7E1E5DFA"/>
    <w:rsid w:val="7E45572A"/>
    <w:rsid w:val="7E4F3EE6"/>
    <w:rsid w:val="7E525688"/>
    <w:rsid w:val="7E5358A2"/>
    <w:rsid w:val="7E57165F"/>
    <w:rsid w:val="7E5C5F01"/>
    <w:rsid w:val="7E72494E"/>
    <w:rsid w:val="7E811934"/>
    <w:rsid w:val="7E8F6B16"/>
    <w:rsid w:val="7EA617D8"/>
    <w:rsid w:val="7EA96A04"/>
    <w:rsid w:val="7ECA7D82"/>
    <w:rsid w:val="7EDD2BB7"/>
    <w:rsid w:val="7EEE6FEA"/>
    <w:rsid w:val="7EF24838"/>
    <w:rsid w:val="7EFA6953"/>
    <w:rsid w:val="7EFD157F"/>
    <w:rsid w:val="7F007023"/>
    <w:rsid w:val="7F0426FB"/>
    <w:rsid w:val="7F057208"/>
    <w:rsid w:val="7F060840"/>
    <w:rsid w:val="7F0770CE"/>
    <w:rsid w:val="7F084B75"/>
    <w:rsid w:val="7F0B4497"/>
    <w:rsid w:val="7F1262E1"/>
    <w:rsid w:val="7F1E4DF1"/>
    <w:rsid w:val="7F224903"/>
    <w:rsid w:val="7F230D06"/>
    <w:rsid w:val="7F3367F6"/>
    <w:rsid w:val="7F405636"/>
    <w:rsid w:val="7F560F95"/>
    <w:rsid w:val="7F737A53"/>
    <w:rsid w:val="7F8304E3"/>
    <w:rsid w:val="7F8339FD"/>
    <w:rsid w:val="7F974ED5"/>
    <w:rsid w:val="7F9F5B2E"/>
    <w:rsid w:val="7FA15F27"/>
    <w:rsid w:val="7FB25973"/>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B384E9-6C0E-4EE6-8B93-C8E62C9E2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tblPr>
      <w:tblInd w:w="0" w:type="dxa"/>
      <w:tblBorders>
        <w:top w:val="single" w:sz="4" w:space="0" w:color="008ED3" w:themeColor="text1"/>
        <w:left w:val="single" w:sz="4" w:space="0" w:color="008ED3" w:themeColor="text1"/>
        <w:bottom w:val="single" w:sz="4" w:space="0" w:color="008ED3" w:themeColor="text1"/>
        <w:right w:val="single" w:sz="4" w:space="0" w:color="008ED3" w:themeColor="text1"/>
      </w:tblBorders>
      <w:tblCellMar>
        <w:top w:w="0" w:type="dxa"/>
        <w:left w:w="108" w:type="dxa"/>
        <w:bottom w:w="0" w:type="dxa"/>
        <w:right w:w="108" w:type="dxa"/>
      </w:tblCellMar>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tblPr>
      <w:tblInd w:w="0" w:type="dxa"/>
      <w:tblBorders>
        <w:top w:val="single" w:sz="4" w:space="0" w:color="8DC642" w:themeColor="accent5"/>
        <w:left w:val="single" w:sz="4" w:space="0" w:color="8DC642" w:themeColor="accent5"/>
        <w:bottom w:val="single" w:sz="4" w:space="0" w:color="8DC642" w:themeColor="accent5"/>
        <w:right w:val="single" w:sz="4" w:space="0" w:color="8DC642" w:themeColor="accent5"/>
      </w:tblBorders>
      <w:tblCellMar>
        <w:top w:w="0" w:type="dxa"/>
        <w:left w:w="108" w:type="dxa"/>
        <w:bottom w:w="0" w:type="dxa"/>
        <w:right w:w="108" w:type="dxa"/>
      </w:tblCellMar>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tblPr>
      <w:tblInd w:w="0" w:type="dxa"/>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tblPr>
      <w:tblInd w:w="0" w:type="dxa"/>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tblPr>
      <w:tblInd w:w="0" w:type="dxa"/>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tblPr>
      <w:tblInd w:w="0" w:type="dxa"/>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CellMar>
        <w:top w:w="0" w:type="dxa"/>
        <w:left w:w="108" w:type="dxa"/>
        <w:bottom w:w="0" w:type="dxa"/>
        <w:right w:w="108" w:type="dxa"/>
      </w:tblCellMar>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tblPr>
      <w:tblInd w:w="0" w:type="dxa"/>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CellMar>
        <w:top w:w="0" w:type="dxa"/>
        <w:left w:w="108" w:type="dxa"/>
        <w:bottom w:w="0" w:type="dxa"/>
        <w:right w:w="108" w:type="dxa"/>
      </w:tblCellMar>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tblPr>
      <w:tblInd w:w="0" w:type="dxa"/>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tblPr>
      <w:tblInd w:w="0" w:type="dxa"/>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rPr>
      <w:color w:val="FFFFFF" w:themeColor="background1"/>
    </w:rPr>
    <w:tblPr>
      <w:tblInd w:w="0" w:type="dxa"/>
      <w:tblBorders>
        <w:top w:val="single" w:sz="24" w:space="0" w:color="008ED3" w:themeColor="text1"/>
        <w:left w:val="single" w:sz="24" w:space="0" w:color="008ED3" w:themeColor="text1"/>
        <w:bottom w:val="single" w:sz="24" w:space="0" w:color="008ED3" w:themeColor="text1"/>
        <w:right w:val="single" w:sz="24" w:space="0" w:color="008ED3" w:themeColor="text1"/>
      </w:tblBorders>
      <w:tblCellMar>
        <w:top w:w="0" w:type="dxa"/>
        <w:left w:w="108" w:type="dxa"/>
        <w:bottom w:w="0" w:type="dxa"/>
        <w:right w:w="108" w:type="dxa"/>
      </w:tblCellMar>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rPr>
      <w:color w:val="008ED3" w:themeColor="text1"/>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tblPr>
      <w:tblInd w:w="0" w:type="dxa"/>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tblPr>
      <w:tblInd w:w="0" w:type="dxa"/>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tblPr>
      <w:tblInd w:w="0" w:type="dxa"/>
      <w:tblBorders>
        <w:top w:val="single" w:sz="4" w:space="0" w:color="58595B" w:themeColor="accent6"/>
        <w:left w:val="single" w:sz="4" w:space="0" w:color="58595B" w:themeColor="accent6"/>
        <w:bottom w:val="single" w:sz="4" w:space="0" w:color="58595B" w:themeColor="accent6"/>
        <w:right w:val="single" w:sz="4" w:space="0" w:color="58595B" w:themeColor="accent6"/>
      </w:tblBorders>
      <w:tblCellMar>
        <w:top w:w="0" w:type="dxa"/>
        <w:left w:w="108" w:type="dxa"/>
        <w:bottom w:w="0" w:type="dxa"/>
        <w:right w:w="108" w:type="dxa"/>
      </w:tblCellMar>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tblPr>
      <w:tblInd w:w="0" w:type="dxa"/>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rPr>
      <w:color w:val="424244" w:themeColor="accent6" w:themeShade="BF"/>
    </w:rPr>
    <w:tblPr>
      <w:tblInd w:w="0" w:type="dxa"/>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rPr>
      <w:color w:val="008ED3" w:themeColor="text1"/>
    </w:rPr>
    <w:tblPr>
      <w:tblInd w:w="0" w:type="dxa"/>
      <w:tblBorders>
        <w:top w:val="single" w:sz="4" w:space="0" w:color="008ED3" w:themeColor="text1"/>
        <w:bottom w:val="single" w:sz="4" w:space="0" w:color="008ED3" w:themeColor="text1"/>
      </w:tblBorders>
      <w:tblCellMar>
        <w:top w:w="0" w:type="dxa"/>
        <w:left w:w="108" w:type="dxa"/>
        <w:bottom w:w="0" w:type="dxa"/>
        <w:right w:w="108" w:type="dxa"/>
      </w:tblCellMar>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rsid w:val="00F639D3"/>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9698788">
      <w:bodyDiv w:val="1"/>
      <w:marLeft w:val="0"/>
      <w:marRight w:val="0"/>
      <w:marTop w:val="0"/>
      <w:marBottom w:val="0"/>
      <w:divBdr>
        <w:top w:val="none" w:sz="0" w:space="0" w:color="auto"/>
        <w:left w:val="none" w:sz="0" w:space="0" w:color="auto"/>
        <w:bottom w:val="none" w:sz="0" w:space="0" w:color="auto"/>
        <w:right w:val="none" w:sz="0" w:space="0" w:color="auto"/>
      </w:divBdr>
    </w:div>
    <w:div w:id="826436887">
      <w:bodyDiv w:val="1"/>
      <w:marLeft w:val="0"/>
      <w:marRight w:val="0"/>
      <w:marTop w:val="0"/>
      <w:marBottom w:val="0"/>
      <w:divBdr>
        <w:top w:val="none" w:sz="0" w:space="0" w:color="auto"/>
        <w:left w:val="none" w:sz="0" w:space="0" w:color="auto"/>
        <w:bottom w:val="none" w:sz="0" w:space="0" w:color="auto"/>
        <w:right w:val="none" w:sz="0" w:space="0" w:color="auto"/>
      </w:divBdr>
    </w:div>
    <w:div w:id="1518349475">
      <w:bodyDiv w:val="1"/>
      <w:marLeft w:val="0"/>
      <w:marRight w:val="0"/>
      <w:marTop w:val="0"/>
      <w:marBottom w:val="0"/>
      <w:divBdr>
        <w:top w:val="none" w:sz="0" w:space="0" w:color="auto"/>
        <w:left w:val="none" w:sz="0" w:space="0" w:color="auto"/>
        <w:bottom w:val="none" w:sz="0" w:space="0" w:color="auto"/>
        <w:right w:val="none" w:sz="0" w:space="0" w:color="auto"/>
      </w:divBdr>
    </w:div>
    <w:div w:id="20300627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package" Target="embeddings/Microsoft_Visio___1.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803399-29C6-49AD-9037-5DF85EE4F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7</Pages>
  <Words>1911</Words>
  <Characters>10893</Characters>
  <Application>Microsoft Office Word</Application>
  <DocSecurity>0</DocSecurity>
  <Lines>90</Lines>
  <Paragraphs>25</Paragraphs>
  <ScaleCrop>false</ScaleCrop>
  <Company>www.zte.com.cn</Company>
  <LinksUpToDate>false</LinksUpToDate>
  <CharactersWithSpaces>12779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541</cp:revision>
  <cp:lastPrinted>2113-01-01T00:00:00Z</cp:lastPrinted>
  <dcterms:created xsi:type="dcterms:W3CDTF">2021-07-21T13:50:00Z</dcterms:created>
  <dcterms:modified xsi:type="dcterms:W3CDTF">2021-10-21T10:45:00Z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